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741FD6D9" w:rsidR="003C57EA" w:rsidRDefault="004C3387">
      <w:pPr>
        <w:spacing w:line="280" w:lineRule="atLeast"/>
        <w:rPr>
          <w:rFonts w:cs="Arial"/>
          <w:szCs w:val="22"/>
        </w:rPr>
      </w:pPr>
      <w:r>
        <w:rPr>
          <w:rFonts w:cs="Arial"/>
          <w:szCs w:val="22"/>
        </w:rPr>
        <w:t xml:space="preserve">Leipzig, </w:t>
      </w:r>
      <w:r w:rsidR="0069099B">
        <w:rPr>
          <w:rFonts w:cs="Arial"/>
          <w:szCs w:val="22"/>
        </w:rPr>
        <w:t>12</w:t>
      </w:r>
      <w:r w:rsidR="00A15A92">
        <w:rPr>
          <w:rFonts w:cs="Arial"/>
          <w:szCs w:val="22"/>
        </w:rPr>
        <w:t>. März</w:t>
      </w:r>
      <w:r w:rsidR="003304BE">
        <w:rPr>
          <w:rFonts w:cs="Arial"/>
          <w:szCs w:val="22"/>
        </w:rPr>
        <w:t xml:space="preserve"> 2025</w:t>
      </w:r>
    </w:p>
    <w:p w14:paraId="01D398F9" w14:textId="77777777" w:rsidR="003C57EA" w:rsidRDefault="003C57EA">
      <w:pPr>
        <w:spacing w:line="280" w:lineRule="atLeast"/>
        <w:rPr>
          <w:rFonts w:cs="Arial"/>
        </w:rPr>
      </w:pPr>
    </w:p>
    <w:p w14:paraId="2DA02934" w14:textId="19F2C638" w:rsidR="003C57EA" w:rsidRDefault="00386146" w:rsidP="00C246BD">
      <w:pPr>
        <w:spacing w:line="280" w:lineRule="atLeast"/>
        <w:rPr>
          <w:rFonts w:cs="Arial"/>
          <w:b/>
          <w:sz w:val="28"/>
          <w:szCs w:val="28"/>
        </w:rPr>
      </w:pPr>
      <w:r>
        <w:rPr>
          <w:rFonts w:cs="Arial"/>
          <w:b/>
          <w:sz w:val="28"/>
          <w:szCs w:val="28"/>
        </w:rPr>
        <w:t>UVERSE</w:t>
      </w:r>
      <w:r w:rsidR="00C95208">
        <w:rPr>
          <w:rFonts w:cs="Arial"/>
          <w:b/>
          <w:sz w:val="28"/>
          <w:szCs w:val="28"/>
        </w:rPr>
        <w:t xml:space="preserve"> – die junge Kreativwerkstatt der Leipziger Buchmesse </w:t>
      </w:r>
    </w:p>
    <w:p w14:paraId="4782D959" w14:textId="77777777" w:rsidR="00FF27E7" w:rsidRPr="00FF27E7" w:rsidRDefault="00FF27E7" w:rsidP="00FF27E7"/>
    <w:p w14:paraId="444D68D6" w14:textId="358383B9" w:rsidR="0052319B" w:rsidRPr="0052319B" w:rsidRDefault="0052319B" w:rsidP="00C95208">
      <w:pPr>
        <w:spacing w:line="280" w:lineRule="atLeast"/>
        <w:jc w:val="both"/>
        <w:rPr>
          <w:b/>
          <w:bCs/>
        </w:rPr>
      </w:pPr>
      <w:r>
        <w:rPr>
          <w:b/>
          <w:bCs/>
        </w:rPr>
        <w:t xml:space="preserve">Auch 2025 findet der </w:t>
      </w:r>
      <w:r w:rsidR="00C95208">
        <w:rPr>
          <w:b/>
          <w:bCs/>
        </w:rPr>
        <w:t xml:space="preserve">beliebte </w:t>
      </w:r>
      <w:proofErr w:type="spellStart"/>
      <w:r w:rsidR="00386146">
        <w:rPr>
          <w:b/>
          <w:bCs/>
        </w:rPr>
        <w:t>JugendCampus</w:t>
      </w:r>
      <w:proofErr w:type="spellEnd"/>
      <w:r w:rsidR="005C6857">
        <w:rPr>
          <w:b/>
          <w:bCs/>
        </w:rPr>
        <w:t xml:space="preserve"> </w:t>
      </w:r>
      <w:r w:rsidR="0069099B" w:rsidRPr="0069099B">
        <w:rPr>
          <w:b/>
          <w:bCs/>
        </w:rPr>
        <w:t xml:space="preserve">wieder auf </w:t>
      </w:r>
      <w:r>
        <w:rPr>
          <w:b/>
          <w:bCs/>
        </w:rPr>
        <w:t>der</w:t>
      </w:r>
      <w:r w:rsidR="0069099B" w:rsidRPr="0069099B">
        <w:rPr>
          <w:b/>
          <w:bCs/>
        </w:rPr>
        <w:t xml:space="preserve"> Buchmesse</w:t>
      </w:r>
      <w:r>
        <w:rPr>
          <w:b/>
          <w:bCs/>
        </w:rPr>
        <w:t xml:space="preserve"> statt. </w:t>
      </w:r>
      <w:r w:rsidR="00FB6241">
        <w:rPr>
          <w:b/>
          <w:bCs/>
        </w:rPr>
        <w:t>Z</w:t>
      </w:r>
      <w:r w:rsidR="00386146">
        <w:rPr>
          <w:b/>
          <w:bCs/>
        </w:rPr>
        <w:t xml:space="preserve">ahlreiche </w:t>
      </w:r>
      <w:r>
        <w:rPr>
          <w:b/>
          <w:bCs/>
        </w:rPr>
        <w:t xml:space="preserve">Verlage, Aussteller und Partner </w:t>
      </w:r>
      <w:r w:rsidR="00C95208">
        <w:rPr>
          <w:b/>
          <w:bCs/>
        </w:rPr>
        <w:t>nehmen</w:t>
      </w:r>
      <w:r>
        <w:rPr>
          <w:b/>
          <w:bCs/>
        </w:rPr>
        <w:t xml:space="preserve"> </w:t>
      </w:r>
      <w:r w:rsidR="00C95208">
        <w:rPr>
          <w:b/>
          <w:bCs/>
        </w:rPr>
        <w:t>zum ersten Mal teil. Mi</w:t>
      </w:r>
      <w:r>
        <w:rPr>
          <w:b/>
          <w:bCs/>
        </w:rPr>
        <w:t>t ihrer Angebotsvielfalt</w:t>
      </w:r>
      <w:r w:rsidR="00C95208">
        <w:rPr>
          <w:b/>
          <w:bCs/>
        </w:rPr>
        <w:t>, darunter</w:t>
      </w:r>
      <w:r>
        <w:rPr>
          <w:b/>
          <w:bCs/>
        </w:rPr>
        <w:t xml:space="preserve"> </w:t>
      </w:r>
      <w:r w:rsidR="00C95208">
        <w:rPr>
          <w:b/>
          <w:bCs/>
        </w:rPr>
        <w:t xml:space="preserve">vielen neuen </w:t>
      </w:r>
      <w:r w:rsidRPr="0069099B">
        <w:rPr>
          <w:b/>
          <w:bCs/>
        </w:rPr>
        <w:t>offenen Hop-on</w:t>
      </w:r>
      <w:r w:rsidR="00C95208">
        <w:rPr>
          <w:b/>
          <w:bCs/>
        </w:rPr>
        <w:t>-</w:t>
      </w:r>
      <w:r w:rsidRPr="0069099B">
        <w:rPr>
          <w:b/>
          <w:bCs/>
        </w:rPr>
        <w:t>Hop-off</w:t>
      </w:r>
      <w:r w:rsidR="00C95208">
        <w:rPr>
          <w:b/>
          <w:bCs/>
        </w:rPr>
        <w:t>-</w:t>
      </w:r>
      <w:r w:rsidRPr="0069099B">
        <w:rPr>
          <w:b/>
          <w:bCs/>
        </w:rPr>
        <w:t>Formaten</w:t>
      </w:r>
      <w:r w:rsidR="00C95208">
        <w:rPr>
          <w:b/>
          <w:bCs/>
        </w:rPr>
        <w:t xml:space="preserve">, </w:t>
      </w:r>
      <w:r w:rsidR="006A7F35">
        <w:rPr>
          <w:b/>
          <w:bCs/>
        </w:rPr>
        <w:t>machen</w:t>
      </w:r>
      <w:r w:rsidR="00C95208">
        <w:rPr>
          <w:b/>
          <w:bCs/>
        </w:rPr>
        <w:t xml:space="preserve"> sie </w:t>
      </w:r>
      <w:r w:rsidR="006A7F35">
        <w:rPr>
          <w:b/>
          <w:bCs/>
        </w:rPr>
        <w:t>den</w:t>
      </w:r>
      <w:r>
        <w:rPr>
          <w:b/>
          <w:bCs/>
        </w:rPr>
        <w:t xml:space="preserve"> </w:t>
      </w:r>
      <w:r w:rsidR="00386146">
        <w:rPr>
          <w:b/>
          <w:bCs/>
        </w:rPr>
        <w:t>UVERSE</w:t>
      </w:r>
      <w:r>
        <w:rPr>
          <w:b/>
          <w:bCs/>
        </w:rPr>
        <w:t xml:space="preserve"> </w:t>
      </w:r>
      <w:r w:rsidR="006A7F35">
        <w:rPr>
          <w:b/>
          <w:bCs/>
        </w:rPr>
        <w:t>wieder zu einem sehr attraktiven Veranstaltungsformat für Kinder und Jugendliche auf der Leipziger Buchmesse.</w:t>
      </w:r>
      <w:r>
        <w:rPr>
          <w:b/>
          <w:bCs/>
        </w:rPr>
        <w:t xml:space="preserve"> </w:t>
      </w:r>
      <w:r w:rsidR="00E5363B">
        <w:rPr>
          <w:b/>
          <w:bCs/>
        </w:rPr>
        <w:t xml:space="preserve">Dialogformate statt Wissensvermittlung lautet das Motto. </w:t>
      </w:r>
      <w:r w:rsidR="006A7F35">
        <w:rPr>
          <w:b/>
          <w:bCs/>
        </w:rPr>
        <w:t>I</w:t>
      </w:r>
      <w:r w:rsidRPr="0052319B">
        <w:rPr>
          <w:b/>
          <w:bCs/>
        </w:rPr>
        <w:t>n den Räumen Agora, Werkraum &amp; Dschungel</w:t>
      </w:r>
      <w:r>
        <w:rPr>
          <w:b/>
          <w:bCs/>
        </w:rPr>
        <w:t xml:space="preserve"> </w:t>
      </w:r>
      <w:r w:rsidR="006A7F35">
        <w:rPr>
          <w:b/>
          <w:bCs/>
        </w:rPr>
        <w:t xml:space="preserve">kann das junge Publikum an </w:t>
      </w:r>
      <w:r w:rsidR="006A7F35" w:rsidRPr="0052319B">
        <w:rPr>
          <w:b/>
          <w:bCs/>
        </w:rPr>
        <w:t xml:space="preserve">65 Workshops </w:t>
      </w:r>
      <w:r w:rsidR="006A7F35">
        <w:rPr>
          <w:b/>
          <w:bCs/>
        </w:rPr>
        <w:t xml:space="preserve">teilnehmen – weitere </w:t>
      </w:r>
      <w:r w:rsidRPr="0052319B">
        <w:rPr>
          <w:b/>
          <w:bCs/>
        </w:rPr>
        <w:t xml:space="preserve">24 Workshops </w:t>
      </w:r>
      <w:r w:rsidR="006A7F35">
        <w:rPr>
          <w:b/>
          <w:bCs/>
        </w:rPr>
        <w:t xml:space="preserve">finden </w:t>
      </w:r>
      <w:r w:rsidRPr="0052319B">
        <w:rPr>
          <w:b/>
          <w:bCs/>
        </w:rPr>
        <w:t>in der Mentalen Tankstelle</w:t>
      </w:r>
      <w:r>
        <w:rPr>
          <w:b/>
          <w:bCs/>
        </w:rPr>
        <w:t xml:space="preserve"> der Beisheim Stiftung</w:t>
      </w:r>
      <w:r w:rsidR="006A7F35">
        <w:rPr>
          <w:b/>
          <w:bCs/>
        </w:rPr>
        <w:t xml:space="preserve"> statt. D</w:t>
      </w:r>
      <w:r w:rsidR="005C6857">
        <w:rPr>
          <w:b/>
          <w:bCs/>
        </w:rPr>
        <w:t>arüber hinaus</w:t>
      </w:r>
      <w:r w:rsidR="00E5363B">
        <w:rPr>
          <w:b/>
          <w:bCs/>
        </w:rPr>
        <w:t xml:space="preserve"> </w:t>
      </w:r>
      <w:r w:rsidR="006A7F35">
        <w:rPr>
          <w:b/>
          <w:bCs/>
        </w:rPr>
        <w:t xml:space="preserve">warten </w:t>
      </w:r>
      <w:r w:rsidR="00FB6241">
        <w:rPr>
          <w:b/>
          <w:bCs/>
        </w:rPr>
        <w:t xml:space="preserve">die </w:t>
      </w:r>
      <w:r>
        <w:rPr>
          <w:b/>
          <w:bCs/>
        </w:rPr>
        <w:t>Hacker</w:t>
      </w:r>
      <w:r w:rsidR="00304D33">
        <w:rPr>
          <w:b/>
          <w:bCs/>
        </w:rPr>
        <w:t xml:space="preserve"> School </w:t>
      </w:r>
      <w:r w:rsidR="00E5363B">
        <w:rPr>
          <w:b/>
          <w:bCs/>
        </w:rPr>
        <w:t>sowie</w:t>
      </w:r>
      <w:r>
        <w:rPr>
          <w:b/>
          <w:bCs/>
        </w:rPr>
        <w:t xml:space="preserve"> </w:t>
      </w:r>
      <w:r w:rsidR="00304D33">
        <w:rPr>
          <w:b/>
          <w:bCs/>
        </w:rPr>
        <w:t xml:space="preserve">The </w:t>
      </w:r>
      <w:r>
        <w:rPr>
          <w:b/>
          <w:bCs/>
        </w:rPr>
        <w:t xml:space="preserve">Rapid Publisher </w:t>
      </w:r>
      <w:r w:rsidRPr="0052319B">
        <w:rPr>
          <w:b/>
          <w:bCs/>
        </w:rPr>
        <w:t>mit tagesfüllenden Aktionen</w:t>
      </w:r>
      <w:r w:rsidR="006A7F35">
        <w:rPr>
          <w:b/>
          <w:bCs/>
        </w:rPr>
        <w:t xml:space="preserve"> auf die </w:t>
      </w:r>
      <w:proofErr w:type="spellStart"/>
      <w:r w:rsidR="006A7F35">
        <w:rPr>
          <w:b/>
          <w:bCs/>
        </w:rPr>
        <w:t>UVERSE-</w:t>
      </w:r>
      <w:proofErr w:type="gramStart"/>
      <w:r w:rsidR="006A7F35">
        <w:rPr>
          <w:b/>
          <w:bCs/>
        </w:rPr>
        <w:t>Teilnehmer:innen</w:t>
      </w:r>
      <w:proofErr w:type="spellEnd"/>
      <w:proofErr w:type="gramEnd"/>
      <w:r>
        <w:rPr>
          <w:b/>
          <w:bCs/>
        </w:rPr>
        <w:t>.</w:t>
      </w:r>
      <w:r w:rsidR="001D7B35">
        <w:rPr>
          <w:b/>
          <w:bCs/>
        </w:rPr>
        <w:t xml:space="preserve"> Schulklassen sind auch spontan herzlich </w:t>
      </w:r>
      <w:r w:rsidR="00724721">
        <w:rPr>
          <w:b/>
          <w:bCs/>
        </w:rPr>
        <w:t xml:space="preserve">auf dem </w:t>
      </w:r>
      <w:proofErr w:type="spellStart"/>
      <w:r w:rsidR="00724721">
        <w:rPr>
          <w:b/>
          <w:bCs/>
        </w:rPr>
        <w:t>JugendCampus</w:t>
      </w:r>
      <w:proofErr w:type="spellEnd"/>
      <w:r w:rsidR="00724721">
        <w:rPr>
          <w:b/>
          <w:bCs/>
        </w:rPr>
        <w:t xml:space="preserve"> </w:t>
      </w:r>
      <w:r w:rsidR="001D7B35">
        <w:rPr>
          <w:b/>
          <w:bCs/>
        </w:rPr>
        <w:t xml:space="preserve">willkommen. </w:t>
      </w:r>
    </w:p>
    <w:p w14:paraId="68BBBED1" w14:textId="1C1E1A07" w:rsidR="0052319B" w:rsidRDefault="0052319B" w:rsidP="0052319B">
      <w:pPr>
        <w:rPr>
          <w:b/>
          <w:bCs/>
        </w:rPr>
      </w:pPr>
    </w:p>
    <w:p w14:paraId="1C699F13" w14:textId="560B122C" w:rsidR="001D7B35" w:rsidRDefault="0052319B" w:rsidP="00C95208">
      <w:pPr>
        <w:spacing w:line="280" w:lineRule="atLeast"/>
        <w:jc w:val="both"/>
        <w:rPr>
          <w:bCs/>
        </w:rPr>
      </w:pPr>
      <w:r w:rsidRPr="0052319B">
        <w:rPr>
          <w:bCs/>
        </w:rPr>
        <w:t xml:space="preserve">Im </w:t>
      </w:r>
      <w:r w:rsidR="00386146">
        <w:rPr>
          <w:bCs/>
        </w:rPr>
        <w:t>UVERSE</w:t>
      </w:r>
      <w:r w:rsidR="00C95208">
        <w:rPr>
          <w:bCs/>
        </w:rPr>
        <w:t xml:space="preserve"> in Halle 2</w:t>
      </w:r>
      <w:r w:rsidRPr="0052319B">
        <w:rPr>
          <w:bCs/>
        </w:rPr>
        <w:t xml:space="preserve"> treffen sich jedes Jahr bis zu 2.000 Kinder und Jugendliche</w:t>
      </w:r>
      <w:r w:rsidR="00C95208">
        <w:rPr>
          <w:bCs/>
        </w:rPr>
        <w:t xml:space="preserve"> zwischen </w:t>
      </w:r>
      <w:r w:rsidR="009C4C79">
        <w:rPr>
          <w:bCs/>
        </w:rPr>
        <w:t>zehn</w:t>
      </w:r>
      <w:r w:rsidR="00C95208">
        <w:rPr>
          <w:bCs/>
        </w:rPr>
        <w:t xml:space="preserve"> und 22 Jahren. </w:t>
      </w:r>
      <w:r w:rsidR="00E5363B">
        <w:rPr>
          <w:bCs/>
        </w:rPr>
        <w:t>Nach dem Prinzip „</w:t>
      </w:r>
      <w:r w:rsidR="00E5363B" w:rsidRPr="00E5363B">
        <w:rPr>
          <w:bCs/>
        </w:rPr>
        <w:t>Erfahren, Denken, Machen, Verstehen, Wissen</w:t>
      </w:r>
      <w:r w:rsidR="00E5363B">
        <w:rPr>
          <w:bCs/>
        </w:rPr>
        <w:t>“ beschäftigen sie sich auf der Leipziger Buchmesse</w:t>
      </w:r>
      <w:r w:rsidR="001D7B35">
        <w:rPr>
          <w:bCs/>
        </w:rPr>
        <w:t xml:space="preserve"> spielerisch</w:t>
      </w:r>
      <w:r w:rsidR="00E5363B">
        <w:rPr>
          <w:bCs/>
        </w:rPr>
        <w:t xml:space="preserve"> mit den </w:t>
      </w:r>
      <w:r w:rsidR="00E5363B" w:rsidRPr="0052319B">
        <w:rPr>
          <w:bCs/>
        </w:rPr>
        <w:t>wichtigen Kernthemen unseres (Zusammen-)Lebens</w:t>
      </w:r>
      <w:r w:rsidR="00E5363B">
        <w:rPr>
          <w:bCs/>
        </w:rPr>
        <w:t xml:space="preserve"> wie</w:t>
      </w:r>
      <w:r w:rsidR="00E5363B" w:rsidRPr="0052319B">
        <w:rPr>
          <w:bCs/>
        </w:rPr>
        <w:t xml:space="preserve"> Diversität und Weltoffenheit, Demokratie und Gesellschaft, Kreativität und Kultur, Medien und Digitalität</w:t>
      </w:r>
      <w:r w:rsidR="00E5363B">
        <w:rPr>
          <w:bCs/>
        </w:rPr>
        <w:t xml:space="preserve">. Im </w:t>
      </w:r>
      <w:r w:rsidR="00386146">
        <w:rPr>
          <w:bCs/>
        </w:rPr>
        <w:t>UVERSE</w:t>
      </w:r>
      <w:r w:rsidR="00E5363B">
        <w:rPr>
          <w:bCs/>
        </w:rPr>
        <w:t xml:space="preserve"> treffen sie auf</w:t>
      </w:r>
      <w:r w:rsidRPr="0052319B">
        <w:rPr>
          <w:bCs/>
        </w:rPr>
        <w:t xml:space="preserve"> Verlage, Initiativen, Kulturschaffende und </w:t>
      </w:r>
      <w:proofErr w:type="spellStart"/>
      <w:proofErr w:type="gramStart"/>
      <w:r w:rsidRPr="0052319B">
        <w:rPr>
          <w:bCs/>
        </w:rPr>
        <w:t>Künstler:innen</w:t>
      </w:r>
      <w:proofErr w:type="spellEnd"/>
      <w:proofErr w:type="gramEnd"/>
      <w:r w:rsidR="00E5363B">
        <w:rPr>
          <w:bCs/>
        </w:rPr>
        <w:t xml:space="preserve">, die die Kreativität  </w:t>
      </w:r>
      <w:r w:rsidRPr="0052319B">
        <w:rPr>
          <w:bCs/>
        </w:rPr>
        <w:t>junge</w:t>
      </w:r>
      <w:r w:rsidR="00E5363B">
        <w:rPr>
          <w:bCs/>
        </w:rPr>
        <w:t>r</w:t>
      </w:r>
      <w:r w:rsidRPr="0052319B">
        <w:rPr>
          <w:bCs/>
        </w:rPr>
        <w:t xml:space="preserve"> Menschen</w:t>
      </w:r>
      <w:r w:rsidR="00386146">
        <w:rPr>
          <w:bCs/>
        </w:rPr>
        <w:t xml:space="preserve"> und dadurch ihr Verständnis für die Welt, in der wir leben,</w:t>
      </w:r>
      <w:r w:rsidRPr="0052319B">
        <w:rPr>
          <w:bCs/>
        </w:rPr>
        <w:t xml:space="preserve"> </w:t>
      </w:r>
      <w:r w:rsidR="00E5363B">
        <w:rPr>
          <w:bCs/>
        </w:rPr>
        <w:t xml:space="preserve">fördern. </w:t>
      </w:r>
      <w:r w:rsidR="00386146">
        <w:rPr>
          <w:bCs/>
        </w:rPr>
        <w:t xml:space="preserve">Als Ausflugsziel für </w:t>
      </w:r>
      <w:hyperlink r:id="rId7" w:history="1">
        <w:r w:rsidR="00386146" w:rsidRPr="00903CD1">
          <w:rPr>
            <w:rStyle w:val="Hyperlink"/>
            <w:bCs/>
          </w:rPr>
          <w:t>Schulklassen</w:t>
        </w:r>
      </w:hyperlink>
      <w:r w:rsidR="00386146">
        <w:rPr>
          <w:bCs/>
        </w:rPr>
        <w:t xml:space="preserve"> ist </w:t>
      </w:r>
      <w:r w:rsidR="00903CD1">
        <w:rPr>
          <w:bCs/>
        </w:rPr>
        <w:t xml:space="preserve">der </w:t>
      </w:r>
      <w:proofErr w:type="spellStart"/>
      <w:r w:rsidR="00903CD1">
        <w:rPr>
          <w:bCs/>
        </w:rPr>
        <w:t>JugendCampus</w:t>
      </w:r>
      <w:proofErr w:type="spellEnd"/>
      <w:r w:rsidR="00903CD1">
        <w:rPr>
          <w:bCs/>
        </w:rPr>
        <w:t xml:space="preserve"> sehr beliebt. Anmeldungen sind nicht notwendig, wer sich Plätze sichern möchte, sollte aber rechtzeitig zu den Veranstaltungen erscheinen.</w:t>
      </w:r>
    </w:p>
    <w:p w14:paraId="57BE090F" w14:textId="77777777" w:rsidR="00FB6241" w:rsidRDefault="00FB6241" w:rsidP="00C95208">
      <w:pPr>
        <w:spacing w:line="280" w:lineRule="atLeast"/>
        <w:jc w:val="both"/>
        <w:rPr>
          <w:bCs/>
        </w:rPr>
      </w:pPr>
    </w:p>
    <w:p w14:paraId="4A6E1432" w14:textId="6286A405" w:rsidR="001D7B35" w:rsidRPr="001D7B35" w:rsidRDefault="00304D33" w:rsidP="00C95208">
      <w:pPr>
        <w:spacing w:line="280" w:lineRule="atLeast"/>
        <w:jc w:val="both"/>
        <w:rPr>
          <w:b/>
          <w:bCs/>
        </w:rPr>
      </w:pPr>
      <w:r w:rsidRPr="001D7B35">
        <w:rPr>
          <w:b/>
          <w:bCs/>
        </w:rPr>
        <w:t>D</w:t>
      </w:r>
      <w:r>
        <w:rPr>
          <w:b/>
          <w:bCs/>
        </w:rPr>
        <w:t>er</w:t>
      </w:r>
      <w:r w:rsidRPr="001D7B35">
        <w:rPr>
          <w:b/>
          <w:bCs/>
        </w:rPr>
        <w:t xml:space="preserve"> </w:t>
      </w:r>
      <w:r w:rsidR="00386146">
        <w:rPr>
          <w:b/>
          <w:bCs/>
        </w:rPr>
        <w:t>UVERSE</w:t>
      </w:r>
      <w:r w:rsidR="001D7B35" w:rsidRPr="001D7B35">
        <w:rPr>
          <w:b/>
          <w:bCs/>
        </w:rPr>
        <w:t xml:space="preserve"> besteht 2025 </w:t>
      </w:r>
      <w:proofErr w:type="gramStart"/>
      <w:r w:rsidR="001D7B35" w:rsidRPr="001D7B35">
        <w:rPr>
          <w:b/>
          <w:bCs/>
        </w:rPr>
        <w:t>aus folgenden</w:t>
      </w:r>
      <w:proofErr w:type="gramEnd"/>
      <w:r w:rsidR="001D7B35" w:rsidRPr="001D7B35">
        <w:rPr>
          <w:b/>
          <w:bCs/>
        </w:rPr>
        <w:t xml:space="preserve"> Themenwelten:</w:t>
      </w:r>
    </w:p>
    <w:p w14:paraId="7DED8244" w14:textId="77777777" w:rsidR="001D7B35" w:rsidRDefault="001D7B35" w:rsidP="001D7B35">
      <w:pPr>
        <w:spacing w:line="280" w:lineRule="atLeast"/>
        <w:jc w:val="both"/>
        <w:rPr>
          <w:bCs/>
        </w:rPr>
      </w:pPr>
    </w:p>
    <w:p w14:paraId="5C647269" w14:textId="67FA070E" w:rsidR="001D7B35" w:rsidRPr="001D7B35" w:rsidRDefault="001D7B35" w:rsidP="001D7B35">
      <w:pPr>
        <w:spacing w:line="280" w:lineRule="atLeast"/>
        <w:jc w:val="both"/>
        <w:rPr>
          <w:bCs/>
        </w:rPr>
      </w:pPr>
      <w:r w:rsidRPr="001D7B35">
        <w:rPr>
          <w:bCs/>
        </w:rPr>
        <w:t>BLICKPUNKT – Demokratie verstehen, Haltung einnehmen, Gesellschaft gestalten</w:t>
      </w:r>
    </w:p>
    <w:p w14:paraId="1486017C" w14:textId="40EA6245" w:rsidR="001D7B35" w:rsidRPr="001D7B35" w:rsidRDefault="001D7B35" w:rsidP="001D7B35">
      <w:pPr>
        <w:spacing w:line="280" w:lineRule="atLeast"/>
        <w:jc w:val="both"/>
        <w:rPr>
          <w:bCs/>
        </w:rPr>
      </w:pPr>
      <w:r w:rsidRPr="001D7B35">
        <w:rPr>
          <w:bCs/>
        </w:rPr>
        <w:t xml:space="preserve">HORIZONT </w:t>
      </w:r>
      <w:r w:rsidR="00304D33">
        <w:rPr>
          <w:bCs/>
        </w:rPr>
        <w:t>–</w:t>
      </w:r>
      <w:r w:rsidR="00304D33" w:rsidRPr="001D7B35">
        <w:rPr>
          <w:bCs/>
        </w:rPr>
        <w:t xml:space="preserve"> </w:t>
      </w:r>
      <w:r w:rsidRPr="001D7B35">
        <w:rPr>
          <w:bCs/>
        </w:rPr>
        <w:t>Lebenswelten entdecken, Perspektiven wechseln, Diskussionen führen</w:t>
      </w:r>
    </w:p>
    <w:p w14:paraId="73F3B5A1" w14:textId="77777777" w:rsidR="001D7B35" w:rsidRPr="001D7B35" w:rsidRDefault="001D7B35" w:rsidP="001D7B35">
      <w:pPr>
        <w:spacing w:line="280" w:lineRule="atLeast"/>
        <w:jc w:val="both"/>
        <w:rPr>
          <w:bCs/>
        </w:rPr>
      </w:pPr>
      <w:r w:rsidRPr="001D7B35">
        <w:rPr>
          <w:bCs/>
        </w:rPr>
        <w:t>DSCHUNGEL – Medien kennenlernen, Zusammenhänge verstehen</w:t>
      </w:r>
    </w:p>
    <w:p w14:paraId="1E50EA61" w14:textId="23615ED6" w:rsidR="0052319B" w:rsidRPr="0052319B" w:rsidRDefault="001D7B35" w:rsidP="001D7B35">
      <w:pPr>
        <w:spacing w:line="280" w:lineRule="atLeast"/>
        <w:jc w:val="both"/>
        <w:rPr>
          <w:bCs/>
        </w:rPr>
      </w:pPr>
      <w:r w:rsidRPr="001D7B35">
        <w:rPr>
          <w:bCs/>
        </w:rPr>
        <w:t>WERKRAUM – Experimente wagen, Eigenes erschaffe</w:t>
      </w:r>
      <w:r w:rsidR="005B1C5A">
        <w:rPr>
          <w:bCs/>
        </w:rPr>
        <w:t>n</w:t>
      </w:r>
    </w:p>
    <w:p w14:paraId="1C0B629E" w14:textId="77777777" w:rsidR="001D7B35" w:rsidRDefault="001D7B35" w:rsidP="00C95208">
      <w:pPr>
        <w:spacing w:line="280" w:lineRule="atLeast"/>
        <w:jc w:val="both"/>
        <w:rPr>
          <w:rFonts w:cs="Arial"/>
          <w:szCs w:val="22"/>
        </w:rPr>
      </w:pPr>
    </w:p>
    <w:p w14:paraId="6FD11648" w14:textId="50CEADA1" w:rsidR="00864FF4" w:rsidRDefault="00344C3F" w:rsidP="001D7B35">
      <w:pPr>
        <w:spacing w:line="280" w:lineRule="atLeast"/>
        <w:jc w:val="both"/>
        <w:rPr>
          <w:rFonts w:cs="Arial"/>
          <w:b/>
          <w:szCs w:val="22"/>
        </w:rPr>
      </w:pPr>
      <w:r>
        <w:rPr>
          <w:rFonts w:cs="Arial"/>
          <w:b/>
          <w:szCs w:val="22"/>
        </w:rPr>
        <w:t xml:space="preserve">Hacken, zocken, klecksen – ein Auszug aus den </w:t>
      </w:r>
      <w:r w:rsidR="00864FF4">
        <w:rPr>
          <w:rFonts w:cs="Arial"/>
          <w:b/>
          <w:szCs w:val="22"/>
        </w:rPr>
        <w:t xml:space="preserve">Programmhighlights </w:t>
      </w:r>
    </w:p>
    <w:p w14:paraId="3DCA9661" w14:textId="77777777" w:rsidR="00864FF4" w:rsidRDefault="00864FF4" w:rsidP="001D7B35">
      <w:pPr>
        <w:spacing w:line="280" w:lineRule="atLeast"/>
        <w:jc w:val="both"/>
        <w:rPr>
          <w:rFonts w:cs="Arial"/>
          <w:b/>
          <w:szCs w:val="22"/>
        </w:rPr>
      </w:pPr>
    </w:p>
    <w:p w14:paraId="123BACCF" w14:textId="676886C8" w:rsidR="005C6857" w:rsidRPr="005C6857" w:rsidRDefault="00864FF4" w:rsidP="005C6857">
      <w:pPr>
        <w:spacing w:line="280" w:lineRule="atLeast"/>
        <w:jc w:val="both"/>
        <w:rPr>
          <w:rFonts w:cs="Arial"/>
          <w:szCs w:val="22"/>
        </w:rPr>
      </w:pPr>
      <w:r w:rsidRPr="00864FF4">
        <w:rPr>
          <w:rFonts w:cs="Arial"/>
          <w:szCs w:val="22"/>
        </w:rPr>
        <w:t xml:space="preserve">Einer der neuen </w:t>
      </w:r>
      <w:r w:rsidR="00386146">
        <w:rPr>
          <w:rFonts w:cs="Arial"/>
          <w:szCs w:val="22"/>
        </w:rPr>
        <w:t>UVERSE</w:t>
      </w:r>
      <w:r w:rsidRPr="00864FF4">
        <w:rPr>
          <w:rFonts w:cs="Arial"/>
          <w:szCs w:val="22"/>
        </w:rPr>
        <w:t>-Partner ist die</w:t>
      </w:r>
      <w:r>
        <w:rPr>
          <w:rFonts w:cs="Arial"/>
          <w:b/>
          <w:szCs w:val="22"/>
        </w:rPr>
        <w:t xml:space="preserve"> </w:t>
      </w:r>
      <w:r w:rsidRPr="00864FF4">
        <w:rPr>
          <w:rFonts w:cs="Arial"/>
          <w:b/>
          <w:szCs w:val="22"/>
        </w:rPr>
        <w:t>Hacker School</w:t>
      </w:r>
      <w:r w:rsidRPr="00864FF4">
        <w:rPr>
          <w:rFonts w:cs="Arial"/>
          <w:szCs w:val="22"/>
        </w:rPr>
        <w:t>.</w:t>
      </w:r>
      <w:r w:rsidR="00344C3F">
        <w:rPr>
          <w:rFonts w:cs="Arial"/>
          <w:szCs w:val="22"/>
        </w:rPr>
        <w:t xml:space="preserve"> </w:t>
      </w:r>
      <w:r>
        <w:rPr>
          <w:rFonts w:cs="Arial"/>
          <w:szCs w:val="22"/>
        </w:rPr>
        <w:t>Ü</w:t>
      </w:r>
      <w:r w:rsidRPr="00864FF4">
        <w:rPr>
          <w:rFonts w:cs="Arial"/>
          <w:szCs w:val="22"/>
        </w:rPr>
        <w:t>ber die gesamte Messe</w:t>
      </w:r>
      <w:r>
        <w:rPr>
          <w:rFonts w:cs="Arial"/>
          <w:szCs w:val="22"/>
        </w:rPr>
        <w:t>zeit kann man i</w:t>
      </w:r>
      <w:r w:rsidR="00344C3F">
        <w:rPr>
          <w:rFonts w:cs="Arial"/>
          <w:szCs w:val="22"/>
        </w:rPr>
        <w:t>n diesem</w:t>
      </w:r>
      <w:r>
        <w:rPr>
          <w:rFonts w:cs="Arial"/>
          <w:szCs w:val="22"/>
        </w:rPr>
        <w:t xml:space="preserve"> </w:t>
      </w:r>
      <w:r w:rsidRPr="00864FF4">
        <w:rPr>
          <w:rFonts w:cs="Arial"/>
          <w:szCs w:val="22"/>
        </w:rPr>
        <w:t>Hop-on</w:t>
      </w:r>
      <w:r w:rsidR="00344C3F">
        <w:rPr>
          <w:rFonts w:cs="Arial"/>
          <w:szCs w:val="22"/>
        </w:rPr>
        <w:t>-</w:t>
      </w:r>
      <w:r w:rsidRPr="00864FF4">
        <w:rPr>
          <w:rFonts w:cs="Arial"/>
          <w:szCs w:val="22"/>
        </w:rPr>
        <w:t>Hop-off</w:t>
      </w:r>
      <w:r w:rsidR="00344C3F">
        <w:rPr>
          <w:rFonts w:cs="Arial"/>
          <w:szCs w:val="22"/>
        </w:rPr>
        <w:t>-Format lernen,</w:t>
      </w:r>
      <w:r>
        <w:rPr>
          <w:rFonts w:cs="Arial"/>
          <w:szCs w:val="22"/>
        </w:rPr>
        <w:t xml:space="preserve"> sein eigenes Spiel </w:t>
      </w:r>
      <w:proofErr w:type="spellStart"/>
      <w:proofErr w:type="gramStart"/>
      <w:r w:rsidRPr="00864FF4">
        <w:rPr>
          <w:rFonts w:cs="Arial"/>
          <w:szCs w:val="22"/>
        </w:rPr>
        <w:t>micro:bit</w:t>
      </w:r>
      <w:proofErr w:type="spellEnd"/>
      <w:proofErr w:type="gramEnd"/>
      <w:r w:rsidRPr="00864FF4">
        <w:rPr>
          <w:rFonts w:cs="Arial"/>
          <w:szCs w:val="22"/>
        </w:rPr>
        <w:t xml:space="preserve"> mit </w:t>
      </w:r>
      <w:proofErr w:type="spellStart"/>
      <w:r w:rsidRPr="00864FF4">
        <w:rPr>
          <w:rFonts w:cs="Arial"/>
          <w:szCs w:val="22"/>
        </w:rPr>
        <w:t>MakeCode</w:t>
      </w:r>
      <w:proofErr w:type="spellEnd"/>
      <w:r w:rsidRPr="00864FF4">
        <w:rPr>
          <w:rFonts w:cs="Arial"/>
          <w:szCs w:val="22"/>
        </w:rPr>
        <w:t xml:space="preserve"> Arcade</w:t>
      </w:r>
      <w:r w:rsidR="00344C3F">
        <w:rPr>
          <w:rFonts w:cs="Arial"/>
          <w:szCs w:val="22"/>
        </w:rPr>
        <w:t xml:space="preserve"> zu</w:t>
      </w:r>
      <w:r>
        <w:rPr>
          <w:rFonts w:cs="Arial"/>
          <w:szCs w:val="22"/>
        </w:rPr>
        <w:t xml:space="preserve"> programmieren. </w:t>
      </w:r>
      <w:r w:rsidRPr="00864FF4">
        <w:rPr>
          <w:rFonts w:cs="Arial"/>
          <w:szCs w:val="22"/>
        </w:rPr>
        <w:t xml:space="preserve">Die Jugendlichen arbeiten an </w:t>
      </w:r>
      <w:r w:rsidR="00304D33">
        <w:rPr>
          <w:rFonts w:cs="Arial"/>
          <w:szCs w:val="22"/>
        </w:rPr>
        <w:t>18</w:t>
      </w:r>
      <w:r w:rsidR="00304D33" w:rsidRPr="00864FF4">
        <w:rPr>
          <w:rFonts w:cs="Arial"/>
          <w:szCs w:val="22"/>
        </w:rPr>
        <w:t xml:space="preserve"> </w:t>
      </w:r>
      <w:r w:rsidR="00304D33">
        <w:rPr>
          <w:rFonts w:cs="Arial"/>
          <w:szCs w:val="22"/>
        </w:rPr>
        <w:t>Programmierp</w:t>
      </w:r>
      <w:r w:rsidR="00304D33" w:rsidRPr="00864FF4">
        <w:rPr>
          <w:rFonts w:cs="Arial"/>
          <w:szCs w:val="22"/>
        </w:rPr>
        <w:t xml:space="preserve">lätzen </w:t>
      </w:r>
      <w:r w:rsidRPr="00864FF4">
        <w:rPr>
          <w:rFonts w:cs="Arial"/>
          <w:szCs w:val="22"/>
        </w:rPr>
        <w:t xml:space="preserve">unter Betreuung von </w:t>
      </w:r>
      <w:proofErr w:type="spellStart"/>
      <w:proofErr w:type="gramStart"/>
      <w:r w:rsidRPr="00864FF4">
        <w:rPr>
          <w:rFonts w:cs="Arial"/>
          <w:szCs w:val="22"/>
        </w:rPr>
        <w:t>Medienpädagog</w:t>
      </w:r>
      <w:r w:rsidR="00344C3F">
        <w:rPr>
          <w:rFonts w:cs="Arial"/>
          <w:szCs w:val="22"/>
        </w:rPr>
        <w:t>:inn</w:t>
      </w:r>
      <w:r w:rsidRPr="00864FF4">
        <w:rPr>
          <w:rFonts w:cs="Arial"/>
          <w:szCs w:val="22"/>
        </w:rPr>
        <w:t>en</w:t>
      </w:r>
      <w:proofErr w:type="spellEnd"/>
      <w:proofErr w:type="gramEnd"/>
      <w:r w:rsidRPr="00864FF4">
        <w:rPr>
          <w:rFonts w:cs="Arial"/>
          <w:szCs w:val="22"/>
        </w:rPr>
        <w:t xml:space="preserve"> </w:t>
      </w:r>
      <w:r>
        <w:rPr>
          <w:rFonts w:cs="Arial"/>
          <w:szCs w:val="22"/>
        </w:rPr>
        <w:t>– e</w:t>
      </w:r>
      <w:r w:rsidRPr="00864FF4">
        <w:rPr>
          <w:rFonts w:cs="Arial"/>
          <w:szCs w:val="22"/>
        </w:rPr>
        <w:t>in schnelles Format, bei dem alle</w:t>
      </w:r>
      <w:r w:rsidR="00344C3F">
        <w:rPr>
          <w:rFonts w:cs="Arial"/>
          <w:szCs w:val="22"/>
        </w:rPr>
        <w:t xml:space="preserve"> bereits</w:t>
      </w:r>
      <w:r w:rsidRPr="00864FF4">
        <w:rPr>
          <w:rFonts w:cs="Arial"/>
          <w:szCs w:val="22"/>
        </w:rPr>
        <w:t xml:space="preserve"> nach 20 Minuten </w:t>
      </w:r>
      <w:r w:rsidR="00344C3F">
        <w:rPr>
          <w:rFonts w:cs="Arial"/>
          <w:szCs w:val="22"/>
        </w:rPr>
        <w:t>Ergebnisse erzielen</w:t>
      </w:r>
      <w:r w:rsidRPr="00864FF4">
        <w:rPr>
          <w:rFonts w:cs="Arial"/>
          <w:szCs w:val="22"/>
        </w:rPr>
        <w:t>.</w:t>
      </w:r>
      <w:r>
        <w:rPr>
          <w:rFonts w:cs="Arial"/>
          <w:szCs w:val="22"/>
        </w:rPr>
        <w:t xml:space="preserve"> </w:t>
      </w:r>
      <w:r w:rsidRPr="00864FF4">
        <w:rPr>
          <w:rFonts w:cs="Arial"/>
          <w:szCs w:val="22"/>
        </w:rPr>
        <w:t>Neu ist auch</w:t>
      </w:r>
      <w:r>
        <w:rPr>
          <w:rFonts w:cs="Arial"/>
          <w:b/>
          <w:szCs w:val="22"/>
        </w:rPr>
        <w:t xml:space="preserve"> </w:t>
      </w:r>
      <w:proofErr w:type="spellStart"/>
      <w:r w:rsidRPr="00864FF4">
        <w:rPr>
          <w:rFonts w:cs="Arial"/>
          <w:b/>
          <w:szCs w:val="22"/>
        </w:rPr>
        <w:t>yoggl</w:t>
      </w:r>
      <w:proofErr w:type="spellEnd"/>
      <w:r w:rsidRPr="00864FF4">
        <w:rPr>
          <w:rFonts w:cs="Arial"/>
          <w:b/>
          <w:szCs w:val="22"/>
        </w:rPr>
        <w:t xml:space="preserve"> </w:t>
      </w:r>
      <w:r>
        <w:rPr>
          <w:rFonts w:cs="Arial"/>
          <w:b/>
          <w:szCs w:val="22"/>
        </w:rPr>
        <w:t xml:space="preserve">– die </w:t>
      </w:r>
      <w:proofErr w:type="spellStart"/>
      <w:r w:rsidRPr="00864FF4">
        <w:rPr>
          <w:rFonts w:cs="Arial"/>
          <w:b/>
          <w:szCs w:val="22"/>
        </w:rPr>
        <w:t>JugendAPP</w:t>
      </w:r>
      <w:proofErr w:type="spellEnd"/>
      <w:r w:rsidRPr="00864FF4">
        <w:rPr>
          <w:rFonts w:cs="Arial"/>
          <w:b/>
          <w:szCs w:val="22"/>
        </w:rPr>
        <w:t xml:space="preserve"> Sachsen </w:t>
      </w:r>
      <w:r w:rsidRPr="00864FF4">
        <w:rPr>
          <w:rFonts w:cs="Arial"/>
          <w:szCs w:val="22"/>
        </w:rPr>
        <w:t xml:space="preserve">(AGJF Sachsen e.V.), in deren Workshops </w:t>
      </w:r>
      <w:r>
        <w:rPr>
          <w:rFonts w:cs="Arial"/>
          <w:szCs w:val="22"/>
        </w:rPr>
        <w:t xml:space="preserve">Jugendliche zur Entwicklung der App beitragen, damit </w:t>
      </w:r>
      <w:r w:rsidRPr="00864FF4">
        <w:rPr>
          <w:rFonts w:cs="Arial"/>
          <w:szCs w:val="22"/>
        </w:rPr>
        <w:t>Jugend-Orte für Demokratie in Sachsen sichtbar</w:t>
      </w:r>
      <w:r>
        <w:rPr>
          <w:rFonts w:cs="Arial"/>
          <w:szCs w:val="22"/>
        </w:rPr>
        <w:t xml:space="preserve"> werden. Auch das </w:t>
      </w:r>
      <w:r w:rsidRPr="00864FF4">
        <w:rPr>
          <w:rFonts w:cs="Arial"/>
          <w:b/>
          <w:szCs w:val="22"/>
        </w:rPr>
        <w:t>Jüdische Museum Berlin</w:t>
      </w:r>
      <w:r>
        <w:rPr>
          <w:rFonts w:cs="Arial"/>
          <w:szCs w:val="22"/>
        </w:rPr>
        <w:t xml:space="preserve"> ist zum ersten Mal </w:t>
      </w:r>
      <w:r w:rsidR="00344C3F">
        <w:rPr>
          <w:rFonts w:cs="Arial"/>
          <w:szCs w:val="22"/>
        </w:rPr>
        <w:t>dabei</w:t>
      </w:r>
      <w:r>
        <w:rPr>
          <w:rFonts w:cs="Arial"/>
          <w:szCs w:val="22"/>
        </w:rPr>
        <w:t xml:space="preserve"> und vermittelt in seinen Workshops</w:t>
      </w:r>
      <w:r w:rsidR="005B1C5A">
        <w:rPr>
          <w:rFonts w:cs="Arial"/>
          <w:szCs w:val="22"/>
        </w:rPr>
        <w:t xml:space="preserve"> auf dem UVERSE</w:t>
      </w:r>
      <w:r>
        <w:rPr>
          <w:rFonts w:cs="Arial"/>
          <w:szCs w:val="22"/>
        </w:rPr>
        <w:t xml:space="preserve">, was </w:t>
      </w:r>
      <w:proofErr w:type="spellStart"/>
      <w:r w:rsidRPr="00864FF4">
        <w:rPr>
          <w:rFonts w:cs="Arial"/>
          <w:szCs w:val="22"/>
        </w:rPr>
        <w:t>Jüdischsein</w:t>
      </w:r>
      <w:proofErr w:type="spellEnd"/>
      <w:r w:rsidRPr="00864FF4">
        <w:rPr>
          <w:rFonts w:cs="Arial"/>
          <w:szCs w:val="22"/>
        </w:rPr>
        <w:t xml:space="preserve"> heute bedeutet. Die </w:t>
      </w:r>
      <w:proofErr w:type="spellStart"/>
      <w:proofErr w:type="gramStart"/>
      <w:r w:rsidRPr="00864FF4">
        <w:rPr>
          <w:rFonts w:cs="Arial"/>
          <w:szCs w:val="22"/>
        </w:rPr>
        <w:t>Student</w:t>
      </w:r>
      <w:r>
        <w:rPr>
          <w:rFonts w:cs="Arial"/>
          <w:szCs w:val="22"/>
        </w:rPr>
        <w:t>:</w:t>
      </w:r>
      <w:r w:rsidRPr="00864FF4">
        <w:rPr>
          <w:rFonts w:cs="Arial"/>
          <w:szCs w:val="22"/>
        </w:rPr>
        <w:t>innen</w:t>
      </w:r>
      <w:proofErr w:type="spellEnd"/>
      <w:proofErr w:type="gramEnd"/>
      <w:r>
        <w:rPr>
          <w:rFonts w:cs="Arial"/>
          <w:szCs w:val="22"/>
        </w:rPr>
        <w:t xml:space="preserve"> der</w:t>
      </w:r>
      <w:r w:rsidRPr="00864FF4">
        <w:rPr>
          <w:rFonts w:cs="Arial"/>
          <w:szCs w:val="22"/>
        </w:rPr>
        <w:t xml:space="preserve"> </w:t>
      </w:r>
      <w:r w:rsidRPr="00864FF4">
        <w:rPr>
          <w:rFonts w:cs="Arial"/>
          <w:b/>
          <w:szCs w:val="22"/>
        </w:rPr>
        <w:t>Hochschule Anhalt Dessau / Fachbereich Design</w:t>
      </w:r>
      <w:r>
        <w:rPr>
          <w:rFonts w:cs="Arial"/>
          <w:b/>
          <w:szCs w:val="22"/>
        </w:rPr>
        <w:t xml:space="preserve"> </w:t>
      </w:r>
      <w:r>
        <w:rPr>
          <w:rFonts w:cs="Arial"/>
          <w:szCs w:val="22"/>
        </w:rPr>
        <w:t>laden</w:t>
      </w:r>
      <w:r w:rsidRPr="00864FF4">
        <w:rPr>
          <w:rFonts w:cs="Arial"/>
          <w:szCs w:val="22"/>
        </w:rPr>
        <w:t xml:space="preserve"> als neuer </w:t>
      </w:r>
      <w:r w:rsidR="00386146">
        <w:rPr>
          <w:rFonts w:cs="Arial"/>
          <w:szCs w:val="22"/>
        </w:rPr>
        <w:t>UVERSE</w:t>
      </w:r>
      <w:r w:rsidRPr="00864FF4">
        <w:rPr>
          <w:rFonts w:cs="Arial"/>
          <w:szCs w:val="22"/>
        </w:rPr>
        <w:t>-Partner</w:t>
      </w:r>
      <w:r w:rsidR="00AD7FAA">
        <w:rPr>
          <w:rFonts w:cs="Arial"/>
          <w:szCs w:val="22"/>
        </w:rPr>
        <w:t xml:space="preserve"> ebenfalls</w:t>
      </w:r>
      <w:r w:rsidRPr="00864FF4">
        <w:rPr>
          <w:rFonts w:cs="Arial"/>
          <w:szCs w:val="22"/>
        </w:rPr>
        <w:t xml:space="preserve"> in</w:t>
      </w:r>
      <w:r>
        <w:rPr>
          <w:rFonts w:cs="Arial"/>
          <w:szCs w:val="22"/>
        </w:rPr>
        <w:t xml:space="preserve"> </w:t>
      </w:r>
      <w:r w:rsidRPr="00864FF4">
        <w:rPr>
          <w:rFonts w:cs="Arial"/>
          <w:szCs w:val="22"/>
        </w:rPr>
        <w:t>Hop-on</w:t>
      </w:r>
      <w:r>
        <w:rPr>
          <w:rFonts w:cs="Arial"/>
          <w:szCs w:val="22"/>
        </w:rPr>
        <w:t>-</w:t>
      </w:r>
      <w:r w:rsidRPr="00864FF4">
        <w:rPr>
          <w:rFonts w:cs="Arial"/>
          <w:szCs w:val="22"/>
        </w:rPr>
        <w:t xml:space="preserve">Hop-off-Manier zum Experimentieren mit </w:t>
      </w:r>
      <w:r w:rsidRPr="00864FF4">
        <w:rPr>
          <w:rFonts w:cs="Arial"/>
          <w:szCs w:val="22"/>
        </w:rPr>
        <w:lastRenderedPageBreak/>
        <w:t xml:space="preserve">Linolschnitt und -druck ein – unbeschwertes Rumkleckern </w:t>
      </w:r>
      <w:r>
        <w:rPr>
          <w:rFonts w:cs="Arial"/>
          <w:szCs w:val="22"/>
        </w:rPr>
        <w:t>sehr</w:t>
      </w:r>
      <w:r w:rsidRPr="00864FF4">
        <w:rPr>
          <w:rFonts w:cs="Arial"/>
          <w:szCs w:val="22"/>
        </w:rPr>
        <w:t xml:space="preserve"> erwünscht!</w:t>
      </w:r>
      <w:r w:rsidR="00724721">
        <w:t xml:space="preserve"> </w:t>
      </w:r>
      <w:r w:rsidR="005C6857" w:rsidRPr="00FB158A">
        <w:rPr>
          <w:rFonts w:cs="Arial"/>
          <w:b/>
          <w:szCs w:val="22"/>
        </w:rPr>
        <w:t>The Rapid Publisher in Kooperation mit der Bundeszentrale für Politische Bildung/</w:t>
      </w:r>
      <w:proofErr w:type="spellStart"/>
      <w:r w:rsidR="005C6857" w:rsidRPr="00FB158A">
        <w:rPr>
          <w:rFonts w:cs="Arial"/>
          <w:b/>
          <w:szCs w:val="22"/>
        </w:rPr>
        <w:t>bpb</w:t>
      </w:r>
      <w:proofErr w:type="spellEnd"/>
      <w:r w:rsidR="005C6857" w:rsidRPr="005C6857">
        <w:rPr>
          <w:rFonts w:cs="Arial"/>
          <w:szCs w:val="22"/>
        </w:rPr>
        <w:t xml:space="preserve"> </w:t>
      </w:r>
      <w:r w:rsidR="00FB158A">
        <w:rPr>
          <w:rFonts w:cs="Arial"/>
          <w:szCs w:val="22"/>
        </w:rPr>
        <w:t>lädt als</w:t>
      </w:r>
      <w:r w:rsidR="005C6857" w:rsidRPr="005C6857">
        <w:rPr>
          <w:rFonts w:cs="Arial"/>
          <w:szCs w:val="22"/>
        </w:rPr>
        <w:t xml:space="preserve"> bewährter </w:t>
      </w:r>
      <w:r w:rsidR="00386146">
        <w:rPr>
          <w:rFonts w:cs="Arial"/>
          <w:szCs w:val="22"/>
        </w:rPr>
        <w:t>UVERSE</w:t>
      </w:r>
      <w:r w:rsidR="005C6857" w:rsidRPr="005C6857">
        <w:rPr>
          <w:rFonts w:cs="Arial"/>
          <w:szCs w:val="22"/>
        </w:rPr>
        <w:t>-Partner</w:t>
      </w:r>
      <w:r w:rsidR="00FB158A">
        <w:rPr>
          <w:rFonts w:cs="Arial"/>
          <w:szCs w:val="22"/>
        </w:rPr>
        <w:t xml:space="preserve"> zu </w:t>
      </w:r>
      <w:r w:rsidR="005C6857" w:rsidRPr="005C6857">
        <w:rPr>
          <w:rFonts w:cs="Arial"/>
          <w:szCs w:val="22"/>
        </w:rPr>
        <w:t>DIY Publishing, Zines &amp; Copy Art</w:t>
      </w:r>
      <w:r w:rsidR="00FB158A">
        <w:rPr>
          <w:rFonts w:cs="Arial"/>
          <w:szCs w:val="22"/>
        </w:rPr>
        <w:t xml:space="preserve"> ein. Hier ist der Name Programm: </w:t>
      </w:r>
      <w:r w:rsidR="005C6857" w:rsidRPr="005C6857">
        <w:rPr>
          <w:rFonts w:cs="Arial"/>
          <w:szCs w:val="22"/>
        </w:rPr>
        <w:t>Ein</w:t>
      </w:r>
      <w:r w:rsidR="00386146">
        <w:rPr>
          <w:rFonts w:cs="Arial"/>
          <w:szCs w:val="22"/>
        </w:rPr>
        <w:t xml:space="preserve"> Messestand </w:t>
      </w:r>
      <w:r w:rsidR="005C6857" w:rsidRPr="005C6857">
        <w:rPr>
          <w:rFonts w:cs="Arial"/>
          <w:szCs w:val="22"/>
        </w:rPr>
        <w:t xml:space="preserve">voller Menschen, </w:t>
      </w:r>
      <w:r w:rsidR="00FB158A">
        <w:rPr>
          <w:rFonts w:cs="Arial"/>
          <w:szCs w:val="22"/>
        </w:rPr>
        <w:t>d</w:t>
      </w:r>
      <w:r w:rsidR="00FB158A" w:rsidRPr="005C6857">
        <w:rPr>
          <w:rFonts w:cs="Arial"/>
          <w:szCs w:val="22"/>
        </w:rPr>
        <w:t>er Fotokopierer spuckt alle paar Sekunden</w:t>
      </w:r>
      <w:r w:rsidR="00FB158A">
        <w:rPr>
          <w:rFonts w:cs="Arial"/>
          <w:szCs w:val="22"/>
        </w:rPr>
        <w:t xml:space="preserve"> </w:t>
      </w:r>
      <w:r w:rsidR="00262C35">
        <w:rPr>
          <w:rFonts w:cs="Arial"/>
          <w:szCs w:val="22"/>
        </w:rPr>
        <w:t xml:space="preserve">die </w:t>
      </w:r>
      <w:r w:rsidR="00FB158A">
        <w:rPr>
          <w:rFonts w:cs="Arial"/>
          <w:szCs w:val="22"/>
        </w:rPr>
        <w:t xml:space="preserve">Bilder und Texte </w:t>
      </w:r>
      <w:r w:rsidR="00262C35">
        <w:rPr>
          <w:rFonts w:cs="Arial"/>
          <w:szCs w:val="22"/>
        </w:rPr>
        <w:t xml:space="preserve">der jungen </w:t>
      </w:r>
      <w:r w:rsidR="00386146">
        <w:rPr>
          <w:rFonts w:cs="Arial"/>
          <w:szCs w:val="22"/>
        </w:rPr>
        <w:t>Kreativen</w:t>
      </w:r>
      <w:r w:rsidR="00262C35">
        <w:rPr>
          <w:rFonts w:cs="Arial"/>
          <w:szCs w:val="22"/>
        </w:rPr>
        <w:t xml:space="preserve"> </w:t>
      </w:r>
      <w:r w:rsidR="00FB158A">
        <w:rPr>
          <w:rFonts w:cs="Arial"/>
          <w:szCs w:val="22"/>
        </w:rPr>
        <w:t xml:space="preserve">aus und </w:t>
      </w:r>
      <w:r w:rsidR="00FE08B0">
        <w:rPr>
          <w:rFonts w:cs="Arial"/>
          <w:szCs w:val="22"/>
        </w:rPr>
        <w:t>The</w:t>
      </w:r>
      <w:r w:rsidR="00FB158A" w:rsidRPr="005C6857">
        <w:rPr>
          <w:rFonts w:cs="Arial"/>
          <w:szCs w:val="22"/>
        </w:rPr>
        <w:t xml:space="preserve"> Rapid Publisher</w:t>
      </w:r>
      <w:r w:rsidR="00FB158A">
        <w:rPr>
          <w:rFonts w:cs="Arial"/>
          <w:szCs w:val="22"/>
        </w:rPr>
        <w:t xml:space="preserve"> </w:t>
      </w:r>
      <w:r w:rsidR="00262C35">
        <w:rPr>
          <w:rFonts w:cs="Arial"/>
          <w:szCs w:val="22"/>
        </w:rPr>
        <w:t>bringen die einzelnen Werke in Guss. E</w:t>
      </w:r>
      <w:r w:rsidR="00FB158A">
        <w:rPr>
          <w:rFonts w:cs="Arial"/>
          <w:szCs w:val="22"/>
        </w:rPr>
        <w:t xml:space="preserve">chte Gedanken – oder </w:t>
      </w:r>
      <w:r w:rsidR="005C6857" w:rsidRPr="005C6857">
        <w:rPr>
          <w:rFonts w:cs="Arial"/>
          <w:szCs w:val="22"/>
        </w:rPr>
        <w:t>ein</w:t>
      </w:r>
      <w:r w:rsidR="00FB158A">
        <w:rPr>
          <w:rFonts w:cs="Arial"/>
          <w:szCs w:val="22"/>
        </w:rPr>
        <w:t>en</w:t>
      </w:r>
      <w:r w:rsidR="005C6857" w:rsidRPr="005C6857">
        <w:rPr>
          <w:rFonts w:cs="Arial"/>
          <w:szCs w:val="22"/>
        </w:rPr>
        <w:t xml:space="preserve"> Haufen Grütze. Beides ist gut!</w:t>
      </w:r>
    </w:p>
    <w:p w14:paraId="345B34A0" w14:textId="620EDA3B" w:rsidR="00864FF4" w:rsidRPr="00864FF4" w:rsidRDefault="00864FF4" w:rsidP="001D7B35">
      <w:pPr>
        <w:spacing w:line="280" w:lineRule="atLeast"/>
        <w:jc w:val="both"/>
        <w:rPr>
          <w:rFonts w:cs="Arial"/>
          <w:szCs w:val="22"/>
        </w:rPr>
      </w:pPr>
    </w:p>
    <w:p w14:paraId="747C0D82" w14:textId="21939D3F" w:rsidR="001D7B35" w:rsidRPr="001D7B35" w:rsidRDefault="001D7B35" w:rsidP="001D7B35">
      <w:pPr>
        <w:spacing w:line="280" w:lineRule="atLeast"/>
        <w:jc w:val="both"/>
        <w:rPr>
          <w:rFonts w:cs="Arial"/>
          <w:b/>
          <w:szCs w:val="22"/>
        </w:rPr>
      </w:pPr>
      <w:r w:rsidRPr="001D7B35">
        <w:rPr>
          <w:rFonts w:cs="Arial"/>
          <w:b/>
          <w:szCs w:val="22"/>
        </w:rPr>
        <w:t xml:space="preserve">Beisheim Stiftung: Neuer Partner des </w:t>
      </w:r>
      <w:r w:rsidR="00386146">
        <w:rPr>
          <w:rFonts w:cs="Arial"/>
          <w:b/>
          <w:szCs w:val="22"/>
        </w:rPr>
        <w:t>UVERSE</w:t>
      </w:r>
    </w:p>
    <w:p w14:paraId="13767725" w14:textId="77777777" w:rsidR="001D7B35" w:rsidRPr="001D7B35" w:rsidRDefault="001D7B35" w:rsidP="001D7B35">
      <w:pPr>
        <w:spacing w:line="280" w:lineRule="atLeast"/>
        <w:jc w:val="both"/>
        <w:rPr>
          <w:rFonts w:cs="Arial"/>
          <w:szCs w:val="22"/>
        </w:rPr>
      </w:pPr>
    </w:p>
    <w:p w14:paraId="01D0389D" w14:textId="5A1C0A4D" w:rsidR="00724721" w:rsidRDefault="001D7B35" w:rsidP="006A7F35">
      <w:pPr>
        <w:spacing w:line="280" w:lineRule="atLeast"/>
        <w:jc w:val="both"/>
        <w:rPr>
          <w:rFonts w:cs="Arial"/>
          <w:szCs w:val="22"/>
        </w:rPr>
      </w:pPr>
      <w:r w:rsidRPr="001D7B35">
        <w:rPr>
          <w:rFonts w:cs="Arial"/>
          <w:szCs w:val="22"/>
        </w:rPr>
        <w:t>Die Beisheim Stiftung setzt sich</w:t>
      </w:r>
      <w:r>
        <w:rPr>
          <w:rFonts w:cs="Arial"/>
          <w:szCs w:val="22"/>
        </w:rPr>
        <w:t xml:space="preserve"> seit langem</w:t>
      </w:r>
      <w:r w:rsidRPr="001D7B35">
        <w:rPr>
          <w:rFonts w:cs="Arial"/>
          <w:szCs w:val="22"/>
        </w:rPr>
        <w:t xml:space="preserve"> dafür ein, dass jeder Mensch seine Potenziale entfalten und eine aktive Rolle in der Gemeinschaft wahrnehmen kann. </w:t>
      </w:r>
      <w:r w:rsidR="00FB4597" w:rsidRPr="00FB4597">
        <w:rPr>
          <w:rFonts w:cs="Arial"/>
          <w:szCs w:val="22"/>
        </w:rPr>
        <w:t>Erwachsene aber auch Kinder und Jugendliche</w:t>
      </w:r>
      <w:r w:rsidR="00FB4597">
        <w:rPr>
          <w:rFonts w:cs="Arial"/>
          <w:szCs w:val="22"/>
        </w:rPr>
        <w:t xml:space="preserve"> sollen</w:t>
      </w:r>
      <w:r w:rsidR="00FB4597" w:rsidRPr="00FB4597">
        <w:rPr>
          <w:rFonts w:cs="Arial"/>
          <w:szCs w:val="22"/>
        </w:rPr>
        <w:t xml:space="preserve"> in ihrer Resilienz </w:t>
      </w:r>
      <w:r w:rsidR="00FB4597">
        <w:rPr>
          <w:rFonts w:cs="Arial"/>
          <w:szCs w:val="22"/>
        </w:rPr>
        <w:t>ge</w:t>
      </w:r>
      <w:r w:rsidR="00FB4597" w:rsidRPr="00FB4597">
        <w:rPr>
          <w:rFonts w:cs="Arial"/>
          <w:szCs w:val="22"/>
        </w:rPr>
        <w:t>stärk</w:t>
      </w:r>
      <w:r w:rsidR="00FB4597">
        <w:rPr>
          <w:rFonts w:cs="Arial"/>
          <w:szCs w:val="22"/>
        </w:rPr>
        <w:t>t</w:t>
      </w:r>
      <w:r w:rsidR="00FB4597" w:rsidRPr="00FB4597">
        <w:rPr>
          <w:rFonts w:cs="Arial"/>
          <w:szCs w:val="22"/>
        </w:rPr>
        <w:t xml:space="preserve"> und dafür sensibilisier</w:t>
      </w:r>
      <w:r w:rsidR="00FB4597">
        <w:rPr>
          <w:rFonts w:cs="Arial"/>
          <w:szCs w:val="22"/>
        </w:rPr>
        <w:t>t werden</w:t>
      </w:r>
      <w:r w:rsidR="00FB4597" w:rsidRPr="00FB4597">
        <w:rPr>
          <w:rFonts w:cs="Arial"/>
          <w:szCs w:val="22"/>
        </w:rPr>
        <w:t xml:space="preserve">, auch andere </w:t>
      </w:r>
      <w:r w:rsidR="00724721">
        <w:rPr>
          <w:rFonts w:cs="Arial"/>
          <w:szCs w:val="22"/>
        </w:rPr>
        <w:t>bei</w:t>
      </w:r>
      <w:r w:rsidR="00724721" w:rsidRPr="00724721">
        <w:rPr>
          <w:rFonts w:cs="Arial"/>
          <w:szCs w:val="22"/>
        </w:rPr>
        <w:t xml:space="preserve"> psychischen Gesundheitsproblemen und Krisen </w:t>
      </w:r>
      <w:r w:rsidR="00FB4597" w:rsidRPr="00FB4597">
        <w:rPr>
          <w:rFonts w:cs="Arial"/>
          <w:szCs w:val="22"/>
        </w:rPr>
        <w:t xml:space="preserve">zu unterstützen. </w:t>
      </w:r>
      <w:r w:rsidRPr="001D7B35">
        <w:rPr>
          <w:rFonts w:cs="Arial"/>
          <w:szCs w:val="22"/>
        </w:rPr>
        <w:t>Um dies</w:t>
      </w:r>
      <w:r w:rsidR="00FB4597">
        <w:rPr>
          <w:rFonts w:cs="Arial"/>
          <w:szCs w:val="22"/>
        </w:rPr>
        <w:t>e Ziele</w:t>
      </w:r>
      <w:r w:rsidRPr="001D7B35">
        <w:rPr>
          <w:rFonts w:cs="Arial"/>
          <w:szCs w:val="22"/>
        </w:rPr>
        <w:t xml:space="preserve"> zu erreichen, fördert und entwickelt </w:t>
      </w:r>
      <w:r w:rsidR="00FB4597">
        <w:rPr>
          <w:rFonts w:cs="Arial"/>
          <w:szCs w:val="22"/>
        </w:rPr>
        <w:t>die Stiftung</w:t>
      </w:r>
      <w:r w:rsidRPr="001D7B35">
        <w:rPr>
          <w:rFonts w:cs="Arial"/>
          <w:szCs w:val="22"/>
        </w:rPr>
        <w:t xml:space="preserve"> Projekte in den </w:t>
      </w:r>
      <w:r w:rsidRPr="00724721">
        <w:rPr>
          <w:rFonts w:cs="Arial"/>
          <w:szCs w:val="22"/>
        </w:rPr>
        <w:t xml:space="preserve">Bereichen Bildung, Gesundheit, Kultur und Sport. </w:t>
      </w:r>
      <w:r w:rsidR="00724721" w:rsidRPr="00724721">
        <w:rPr>
          <w:rFonts w:cs="Arial"/>
          <w:szCs w:val="22"/>
        </w:rPr>
        <w:t xml:space="preserve">Zu diesen Initiativen zählen zum Beispiel die </w:t>
      </w:r>
      <w:hyperlink r:id="rId8" w:tgtFrame="_blank" w:history="1">
        <w:r w:rsidR="006A7F35" w:rsidRPr="00724721">
          <w:rPr>
            <w:rFonts w:cs="Arial"/>
            <w:b/>
            <w:bCs/>
            <w:szCs w:val="22"/>
            <w:shd w:val="clear" w:color="auto" w:fill="FFFFFF"/>
          </w:rPr>
          <w:t>„MHFA Ersthelfer“-Kurse</w:t>
        </w:r>
      </w:hyperlink>
      <w:r w:rsidR="006A7F35" w:rsidRPr="00724721">
        <w:rPr>
          <w:rFonts w:cs="Arial"/>
          <w:szCs w:val="22"/>
          <w:shd w:val="clear" w:color="auto" w:fill="FFFFFF"/>
        </w:rPr>
        <w:t xml:space="preserve"> (Mental Health First </w:t>
      </w:r>
      <w:proofErr w:type="spellStart"/>
      <w:r w:rsidR="006A7F35" w:rsidRPr="00724721">
        <w:rPr>
          <w:rFonts w:cs="Arial"/>
          <w:szCs w:val="22"/>
          <w:shd w:val="clear" w:color="auto" w:fill="FFFFFF"/>
        </w:rPr>
        <w:t>Aid</w:t>
      </w:r>
      <w:r w:rsidR="005B1C5A">
        <w:rPr>
          <w:rFonts w:cs="Arial"/>
          <w:szCs w:val="22"/>
          <w:shd w:val="clear" w:color="auto" w:fill="FFFFFF"/>
        </w:rPr>
        <w:t>i</w:t>
      </w:r>
      <w:proofErr w:type="spellEnd"/>
      <w:r w:rsidR="005B1C5A">
        <w:rPr>
          <w:rFonts w:cs="Arial"/>
          <w:szCs w:val="22"/>
          <w:shd w:val="clear" w:color="auto" w:fill="FFFFFF"/>
        </w:rPr>
        <w:t>) i</w:t>
      </w:r>
      <w:r w:rsidR="00724721" w:rsidRPr="00724721">
        <w:rPr>
          <w:rFonts w:cs="Arial"/>
          <w:szCs w:val="22"/>
        </w:rPr>
        <w:t>n Partnerschaft mit dem Zentralinstitut für Seelische Gesundheit in Mannheim.</w:t>
      </w:r>
      <w:r w:rsidR="00724721">
        <w:rPr>
          <w:rFonts w:cs="Arial"/>
          <w:szCs w:val="22"/>
        </w:rPr>
        <w:t xml:space="preserve"> </w:t>
      </w:r>
    </w:p>
    <w:p w14:paraId="6DF17E5C" w14:textId="77777777" w:rsidR="006A7F35" w:rsidRDefault="006A7F35" w:rsidP="00FB4597">
      <w:pPr>
        <w:spacing w:line="280" w:lineRule="atLeast"/>
        <w:jc w:val="both"/>
        <w:rPr>
          <w:rFonts w:cs="Arial"/>
          <w:szCs w:val="22"/>
        </w:rPr>
      </w:pPr>
    </w:p>
    <w:p w14:paraId="47C50522" w14:textId="677A0261" w:rsidR="00FB6241" w:rsidRPr="00FB6241" w:rsidRDefault="001D7B35" w:rsidP="00A11ECA">
      <w:pPr>
        <w:spacing w:line="280" w:lineRule="atLeast"/>
        <w:jc w:val="both"/>
        <w:rPr>
          <w:rFonts w:cs="Arial"/>
          <w:szCs w:val="22"/>
        </w:rPr>
      </w:pPr>
      <w:r>
        <w:rPr>
          <w:rFonts w:cs="Arial"/>
          <w:szCs w:val="22"/>
        </w:rPr>
        <w:t xml:space="preserve">2025 </w:t>
      </w:r>
      <w:r w:rsidR="00FB4597">
        <w:rPr>
          <w:rFonts w:cs="Arial"/>
          <w:szCs w:val="22"/>
        </w:rPr>
        <w:t xml:space="preserve">tritt die Beisheim Stiftung </w:t>
      </w:r>
      <w:r>
        <w:rPr>
          <w:rFonts w:cs="Arial"/>
          <w:szCs w:val="22"/>
        </w:rPr>
        <w:t xml:space="preserve">zum ersten Mal </w:t>
      </w:r>
      <w:r w:rsidR="00AA1B39">
        <w:rPr>
          <w:rFonts w:cs="Arial"/>
          <w:szCs w:val="22"/>
        </w:rPr>
        <w:t>als Sponsor und Mitgestalter</w:t>
      </w:r>
      <w:r w:rsidR="00AA1B39" w:rsidRPr="00AA1B39">
        <w:rPr>
          <w:rFonts w:cs="Arial"/>
          <w:szCs w:val="22"/>
        </w:rPr>
        <w:t xml:space="preserve"> </w:t>
      </w:r>
      <w:r w:rsidR="00FB4597">
        <w:rPr>
          <w:rFonts w:cs="Arial"/>
          <w:szCs w:val="22"/>
        </w:rPr>
        <w:t>des</w:t>
      </w:r>
      <w:r w:rsidR="00AA1B39">
        <w:rPr>
          <w:rFonts w:cs="Arial"/>
          <w:szCs w:val="22"/>
        </w:rPr>
        <w:t xml:space="preserve"> </w:t>
      </w:r>
      <w:proofErr w:type="spellStart"/>
      <w:r w:rsidR="00386146">
        <w:rPr>
          <w:rFonts w:cs="Arial"/>
          <w:szCs w:val="22"/>
        </w:rPr>
        <w:t>JugendCampus</w:t>
      </w:r>
      <w:proofErr w:type="spellEnd"/>
      <w:r w:rsidR="00FE08B0">
        <w:rPr>
          <w:rFonts w:cs="Arial"/>
          <w:szCs w:val="22"/>
        </w:rPr>
        <w:t xml:space="preserve"> </w:t>
      </w:r>
      <w:r w:rsidR="00386146">
        <w:rPr>
          <w:rFonts w:cs="Arial"/>
          <w:szCs w:val="22"/>
        </w:rPr>
        <w:t>UVERSE</w:t>
      </w:r>
      <w:r w:rsidR="00AD7FAA">
        <w:rPr>
          <w:rFonts w:cs="Arial"/>
          <w:szCs w:val="22"/>
        </w:rPr>
        <w:t xml:space="preserve"> </w:t>
      </w:r>
      <w:r w:rsidR="00FB4597">
        <w:rPr>
          <w:rFonts w:cs="Arial"/>
          <w:szCs w:val="22"/>
        </w:rPr>
        <w:t>auf</w:t>
      </w:r>
      <w:r>
        <w:rPr>
          <w:rFonts w:cs="Arial"/>
          <w:szCs w:val="22"/>
        </w:rPr>
        <w:t>. Sie bringt</w:t>
      </w:r>
      <w:r w:rsidRPr="001D7B35">
        <w:rPr>
          <w:rFonts w:cs="Arial"/>
          <w:szCs w:val="22"/>
        </w:rPr>
        <w:t xml:space="preserve"> verschiedene </w:t>
      </w:r>
      <w:r>
        <w:rPr>
          <w:rFonts w:cs="Arial"/>
          <w:szCs w:val="22"/>
        </w:rPr>
        <w:t xml:space="preserve">Projektpartner mit, darunter aus dem Bereich </w:t>
      </w:r>
      <w:r w:rsidRPr="001D7B35">
        <w:rPr>
          <w:rFonts w:cs="Arial"/>
          <w:szCs w:val="22"/>
        </w:rPr>
        <w:t>Bildung</w:t>
      </w:r>
      <w:r>
        <w:rPr>
          <w:rFonts w:cs="Arial"/>
          <w:szCs w:val="22"/>
        </w:rPr>
        <w:t xml:space="preserve"> die </w:t>
      </w:r>
      <w:r w:rsidRPr="00AA1B39">
        <w:rPr>
          <w:rFonts w:cs="Arial"/>
          <w:b/>
          <w:szCs w:val="22"/>
        </w:rPr>
        <w:t>Wissensfabrik e.V.,</w:t>
      </w:r>
      <w:r>
        <w:rPr>
          <w:rFonts w:cs="Arial"/>
          <w:szCs w:val="22"/>
        </w:rPr>
        <w:t xml:space="preserve"> die zum Beispiel in einem Workshop erklärt, wie man </w:t>
      </w:r>
      <w:r w:rsidR="00AA1B39">
        <w:rPr>
          <w:rFonts w:cs="Arial"/>
          <w:szCs w:val="22"/>
        </w:rPr>
        <w:t xml:space="preserve">gegen </w:t>
      </w:r>
      <w:r>
        <w:rPr>
          <w:rFonts w:cs="Arial"/>
          <w:szCs w:val="22"/>
        </w:rPr>
        <w:t xml:space="preserve">Roboter beim Schachspielen </w:t>
      </w:r>
      <w:r w:rsidR="00AA1B39">
        <w:rPr>
          <w:rFonts w:cs="Arial"/>
          <w:szCs w:val="22"/>
        </w:rPr>
        <w:t>gewinnt</w:t>
      </w:r>
      <w:r>
        <w:rPr>
          <w:rFonts w:cs="Arial"/>
          <w:szCs w:val="22"/>
        </w:rPr>
        <w:t xml:space="preserve"> oder</w:t>
      </w:r>
      <w:r w:rsidR="00AA1B39">
        <w:rPr>
          <w:rFonts w:cs="Arial"/>
          <w:szCs w:val="22"/>
        </w:rPr>
        <w:t xml:space="preserve"> ein eigenes KI-System baut. A</w:t>
      </w:r>
      <w:r>
        <w:rPr>
          <w:rFonts w:cs="Arial"/>
          <w:szCs w:val="22"/>
        </w:rPr>
        <w:t xml:space="preserve">us dem Bereich </w:t>
      </w:r>
      <w:r w:rsidRPr="001D7B35">
        <w:rPr>
          <w:rFonts w:cs="Arial"/>
          <w:szCs w:val="22"/>
        </w:rPr>
        <w:t>Kultur</w:t>
      </w:r>
      <w:r w:rsidR="00AA1B39">
        <w:rPr>
          <w:rFonts w:cs="Arial"/>
          <w:szCs w:val="22"/>
        </w:rPr>
        <w:t xml:space="preserve"> veranstaltet </w:t>
      </w:r>
      <w:r w:rsidR="00BA082E">
        <w:rPr>
          <w:rFonts w:cs="Arial"/>
          <w:szCs w:val="22"/>
        </w:rPr>
        <w:t xml:space="preserve">das </w:t>
      </w:r>
      <w:r w:rsidRPr="00AA1B39">
        <w:rPr>
          <w:rFonts w:cs="Arial"/>
          <w:b/>
          <w:szCs w:val="22"/>
        </w:rPr>
        <w:t>Paper Lantern Collective</w:t>
      </w:r>
      <w:r w:rsidRPr="001D7B35">
        <w:rPr>
          <w:rFonts w:cs="Arial"/>
          <w:szCs w:val="22"/>
        </w:rPr>
        <w:t xml:space="preserve"> </w:t>
      </w:r>
      <w:r w:rsidR="00AA1B39">
        <w:rPr>
          <w:rFonts w:cs="Arial"/>
          <w:szCs w:val="22"/>
        </w:rPr>
        <w:t xml:space="preserve">Mitmachprogramme, bei denen die </w:t>
      </w:r>
      <w:proofErr w:type="spellStart"/>
      <w:proofErr w:type="gramStart"/>
      <w:r w:rsidR="00AA1B39">
        <w:rPr>
          <w:rFonts w:cs="Arial"/>
          <w:szCs w:val="22"/>
        </w:rPr>
        <w:t>Teilnehmer:innen</w:t>
      </w:r>
      <w:proofErr w:type="spellEnd"/>
      <w:proofErr w:type="gramEnd"/>
      <w:r w:rsidR="00AA1B39">
        <w:rPr>
          <w:rFonts w:cs="Arial"/>
          <w:szCs w:val="22"/>
        </w:rPr>
        <w:t xml:space="preserve"> gemeinsam Songs zu Büchern und Geschichten und auch</w:t>
      </w:r>
      <w:r w:rsidR="00386146">
        <w:rPr>
          <w:rFonts w:cs="Arial"/>
          <w:szCs w:val="22"/>
        </w:rPr>
        <w:t xml:space="preserve"> Themen wie</w:t>
      </w:r>
      <w:r w:rsidR="00AA1B39">
        <w:rPr>
          <w:rFonts w:cs="Arial"/>
          <w:szCs w:val="22"/>
        </w:rPr>
        <w:t xml:space="preserve"> Demokratie schreiben. </w:t>
      </w:r>
      <w:r w:rsidR="00BA082E">
        <w:rPr>
          <w:rFonts w:cs="Arial"/>
          <w:szCs w:val="22"/>
        </w:rPr>
        <w:t xml:space="preserve">Ein weiterer Partner ist die </w:t>
      </w:r>
      <w:r w:rsidR="00BA082E" w:rsidRPr="00BA082E">
        <w:rPr>
          <w:rFonts w:cs="Arial"/>
          <w:b/>
          <w:szCs w:val="22"/>
        </w:rPr>
        <w:t>Spinnerei e.V. mit der Pochen Biennale und ISI – Institut</w:t>
      </w:r>
      <w:r w:rsidR="00BA082E">
        <w:rPr>
          <w:rFonts w:cs="Arial"/>
          <w:b/>
          <w:szCs w:val="22"/>
        </w:rPr>
        <w:t xml:space="preserve"> spielerischer Impulse</w:t>
      </w:r>
      <w:r w:rsidR="00BA082E">
        <w:rPr>
          <w:rFonts w:cs="Arial"/>
          <w:szCs w:val="22"/>
        </w:rPr>
        <w:t>. Sie laden</w:t>
      </w:r>
      <w:r w:rsidR="00BA082E" w:rsidRPr="00BA082E">
        <w:rPr>
          <w:rFonts w:cs="Arial"/>
          <w:szCs w:val="22"/>
        </w:rPr>
        <w:t xml:space="preserve"> </w:t>
      </w:r>
      <w:r w:rsidR="00BA082E">
        <w:rPr>
          <w:rFonts w:cs="Arial"/>
          <w:szCs w:val="22"/>
        </w:rPr>
        <w:t xml:space="preserve">Jugendliche ab 16 Jahren dazu ein, </w:t>
      </w:r>
      <w:r w:rsidR="00BA082E" w:rsidRPr="00BA082E">
        <w:rPr>
          <w:rFonts w:cs="Arial"/>
          <w:szCs w:val="22"/>
        </w:rPr>
        <w:t xml:space="preserve">ihre Perspektiven, Visionen und Emotionen zum Thema </w:t>
      </w:r>
      <w:r w:rsidR="00BA082E">
        <w:rPr>
          <w:rFonts w:cs="Arial"/>
          <w:szCs w:val="22"/>
        </w:rPr>
        <w:t>„</w:t>
      </w:r>
      <w:r w:rsidR="00BA082E" w:rsidRPr="00BA082E">
        <w:rPr>
          <w:rFonts w:cs="Arial"/>
          <w:szCs w:val="22"/>
        </w:rPr>
        <w:t xml:space="preserve">Ostdeutschland” </w:t>
      </w:r>
      <w:r w:rsidR="00BA082E">
        <w:rPr>
          <w:rFonts w:cs="Arial"/>
          <w:szCs w:val="22"/>
        </w:rPr>
        <w:t xml:space="preserve">in einem Workshop </w:t>
      </w:r>
      <w:r w:rsidR="00BA082E" w:rsidRPr="00BA082E">
        <w:rPr>
          <w:rFonts w:cs="Arial"/>
          <w:szCs w:val="22"/>
        </w:rPr>
        <w:t>auf kreative und gemeinschaftliche Weise auszudrücken.</w:t>
      </w:r>
      <w:r w:rsidR="00BA082E" w:rsidRPr="00BA082E">
        <w:rPr>
          <w:rFonts w:cs="Arial"/>
          <w:szCs w:val="22"/>
          <w:shd w:val="clear" w:color="auto" w:fill="FFFFFF"/>
        </w:rPr>
        <w:t xml:space="preserve"> </w:t>
      </w:r>
      <w:r w:rsidR="00BA082E">
        <w:rPr>
          <w:rFonts w:cs="Arial"/>
          <w:szCs w:val="22"/>
          <w:shd w:val="clear" w:color="auto" w:fill="FFFFFF"/>
        </w:rPr>
        <w:t xml:space="preserve">Um Ernährungsbildung ohne erhobenen Zeigefinger geht es der </w:t>
      </w:r>
      <w:r w:rsidR="00BA082E" w:rsidRPr="005C6857">
        <w:rPr>
          <w:rFonts w:cs="Arial"/>
          <w:b/>
          <w:szCs w:val="22"/>
          <w:shd w:val="clear" w:color="auto" w:fill="FFFFFF"/>
        </w:rPr>
        <w:t>BayWa Stiftung</w:t>
      </w:r>
      <w:r w:rsidR="00BA082E">
        <w:rPr>
          <w:rFonts w:cs="Arial"/>
          <w:szCs w:val="22"/>
          <w:shd w:val="clear" w:color="auto" w:fill="FFFFFF"/>
        </w:rPr>
        <w:t>. Sie bringt ihren</w:t>
      </w:r>
      <w:r w:rsidR="00BA082E" w:rsidRPr="005C6857">
        <w:rPr>
          <w:rFonts w:cs="Arial"/>
          <w:szCs w:val="22"/>
          <w:shd w:val="clear" w:color="auto" w:fill="FFFFFF"/>
        </w:rPr>
        <w:t xml:space="preserve"> Ernährungskompass für Grundschulkinder </w:t>
      </w:r>
      <w:r w:rsidR="00BA082E">
        <w:rPr>
          <w:rFonts w:cs="Arial"/>
          <w:szCs w:val="22"/>
          <w:shd w:val="clear" w:color="auto" w:fill="FFFFFF"/>
        </w:rPr>
        <w:t xml:space="preserve">mit ins UVERSE: </w:t>
      </w:r>
      <w:r w:rsidR="00724721">
        <w:rPr>
          <w:rFonts w:cs="Arial"/>
          <w:szCs w:val="22"/>
          <w:shd w:val="clear" w:color="auto" w:fill="FFFFFF"/>
        </w:rPr>
        <w:t>sechs</w:t>
      </w:r>
      <w:r w:rsidR="00BA082E" w:rsidRPr="005C6857">
        <w:rPr>
          <w:rFonts w:cs="Arial"/>
          <w:szCs w:val="22"/>
          <w:shd w:val="clear" w:color="auto" w:fill="FFFFFF"/>
        </w:rPr>
        <w:t xml:space="preserve"> Stationen </w:t>
      </w:r>
      <w:r w:rsidR="00BA082E">
        <w:rPr>
          <w:rFonts w:cs="Arial"/>
          <w:szCs w:val="22"/>
          <w:shd w:val="clear" w:color="auto" w:fill="FFFFFF"/>
        </w:rPr>
        <w:t xml:space="preserve">mit </w:t>
      </w:r>
      <w:r w:rsidR="00BA082E" w:rsidRPr="005C6857">
        <w:rPr>
          <w:rFonts w:cs="Arial"/>
          <w:szCs w:val="22"/>
          <w:shd w:val="clear" w:color="auto" w:fill="FFFFFF"/>
        </w:rPr>
        <w:t xml:space="preserve">Materialien </w:t>
      </w:r>
      <w:r w:rsidR="00BA082E">
        <w:rPr>
          <w:rFonts w:cs="Arial"/>
          <w:szCs w:val="22"/>
          <w:shd w:val="clear" w:color="auto" w:fill="FFFFFF"/>
        </w:rPr>
        <w:t>und</w:t>
      </w:r>
      <w:r w:rsidR="00BA082E" w:rsidRPr="005C6857">
        <w:rPr>
          <w:rFonts w:cs="Arial"/>
          <w:szCs w:val="22"/>
          <w:shd w:val="clear" w:color="auto" w:fill="FFFFFF"/>
        </w:rPr>
        <w:t xml:space="preserve"> unterschiedlichen Aufgabenstellungen für Kinder</w:t>
      </w:r>
      <w:r w:rsidR="00BA082E">
        <w:rPr>
          <w:rFonts w:cs="Arial"/>
          <w:szCs w:val="22"/>
          <w:shd w:val="clear" w:color="auto" w:fill="FFFFFF"/>
        </w:rPr>
        <w:t>, v</w:t>
      </w:r>
      <w:r w:rsidR="00BA082E" w:rsidRPr="005C6857">
        <w:rPr>
          <w:rFonts w:cs="Arial"/>
          <w:szCs w:val="22"/>
          <w:shd w:val="clear" w:color="auto" w:fill="FFFFFF"/>
        </w:rPr>
        <w:t>on Quizfragen über Memory bis hin zu Rate- und Bewegungsspielen.</w:t>
      </w:r>
      <w:r w:rsidR="00FB6241">
        <w:rPr>
          <w:rFonts w:cs="Arial"/>
          <w:szCs w:val="22"/>
        </w:rPr>
        <w:t xml:space="preserve"> </w:t>
      </w:r>
      <w:r w:rsidR="00AA1B39">
        <w:rPr>
          <w:rFonts w:cs="Arial"/>
          <w:szCs w:val="22"/>
        </w:rPr>
        <w:t xml:space="preserve">In der </w:t>
      </w:r>
      <w:r w:rsidRPr="00AA1B39">
        <w:rPr>
          <w:rFonts w:cs="Arial"/>
          <w:b/>
          <w:szCs w:val="22"/>
        </w:rPr>
        <w:t>Mentale</w:t>
      </w:r>
      <w:r w:rsidR="00AA1B39">
        <w:rPr>
          <w:rFonts w:cs="Arial"/>
          <w:b/>
          <w:szCs w:val="22"/>
        </w:rPr>
        <w:t>n</w:t>
      </w:r>
      <w:r w:rsidRPr="00AA1B39">
        <w:rPr>
          <w:rFonts w:cs="Arial"/>
          <w:b/>
          <w:szCs w:val="22"/>
        </w:rPr>
        <w:t xml:space="preserve"> Tankstelle</w:t>
      </w:r>
      <w:r w:rsidR="00AA1B39">
        <w:rPr>
          <w:rFonts w:cs="Arial"/>
          <w:b/>
          <w:szCs w:val="22"/>
        </w:rPr>
        <w:t xml:space="preserve"> </w:t>
      </w:r>
      <w:r w:rsidR="00AA1B39" w:rsidRPr="00AA1B39">
        <w:rPr>
          <w:rFonts w:cs="Arial"/>
          <w:szCs w:val="22"/>
        </w:rPr>
        <w:t>der Beisheim Stiftung</w:t>
      </w:r>
      <w:r w:rsidR="00AA1B39">
        <w:rPr>
          <w:rFonts w:cs="Arial"/>
          <w:b/>
          <w:szCs w:val="22"/>
        </w:rPr>
        <w:t xml:space="preserve"> </w:t>
      </w:r>
      <w:r w:rsidR="00AA1B39" w:rsidRPr="00AA1B39">
        <w:rPr>
          <w:rFonts w:cs="Arial"/>
          <w:szCs w:val="22"/>
        </w:rPr>
        <w:t xml:space="preserve">können </w:t>
      </w:r>
      <w:r w:rsidR="00AA1B39">
        <w:rPr>
          <w:rFonts w:cs="Arial"/>
          <w:szCs w:val="22"/>
        </w:rPr>
        <w:t xml:space="preserve">die </w:t>
      </w:r>
      <w:r w:rsidR="00AA1B39" w:rsidRPr="00AA1B39">
        <w:rPr>
          <w:rFonts w:cs="Arial"/>
          <w:szCs w:val="22"/>
        </w:rPr>
        <w:t>Kinder und Jugendliche</w:t>
      </w:r>
      <w:r w:rsidR="00AA1B39">
        <w:rPr>
          <w:rFonts w:cs="Arial"/>
          <w:szCs w:val="22"/>
        </w:rPr>
        <w:t xml:space="preserve">n </w:t>
      </w:r>
      <w:r w:rsidR="00AA1B39" w:rsidRPr="00AA1B39">
        <w:rPr>
          <w:rFonts w:cs="Arial"/>
          <w:szCs w:val="22"/>
        </w:rPr>
        <w:t xml:space="preserve">eine Pause </w:t>
      </w:r>
      <w:r w:rsidR="005B1C5A">
        <w:rPr>
          <w:rFonts w:cs="Arial"/>
          <w:szCs w:val="22"/>
        </w:rPr>
        <w:t>machen</w:t>
      </w:r>
      <w:r w:rsidR="00AA1B39" w:rsidRPr="00AA1B39">
        <w:rPr>
          <w:rFonts w:cs="Arial"/>
          <w:szCs w:val="22"/>
        </w:rPr>
        <w:t>, sich mental stärken</w:t>
      </w:r>
      <w:r w:rsidR="00724721" w:rsidRPr="00724721">
        <w:rPr>
          <w:rFonts w:cs="Arial"/>
          <w:szCs w:val="22"/>
        </w:rPr>
        <w:t xml:space="preserve"> </w:t>
      </w:r>
      <w:r w:rsidR="00724721">
        <w:rPr>
          <w:rFonts w:cs="Arial"/>
          <w:szCs w:val="22"/>
        </w:rPr>
        <w:t xml:space="preserve">und </w:t>
      </w:r>
      <w:r w:rsidR="00724721" w:rsidRPr="00AA1B39">
        <w:rPr>
          <w:rFonts w:cs="Arial"/>
          <w:szCs w:val="22"/>
        </w:rPr>
        <w:t>an geführten Mini-Workshops teilnehmen</w:t>
      </w:r>
      <w:r w:rsidR="00AA1B39" w:rsidRPr="00AA1B39">
        <w:rPr>
          <w:rFonts w:cs="Arial"/>
          <w:szCs w:val="22"/>
        </w:rPr>
        <w:t xml:space="preserve">. </w:t>
      </w:r>
      <w:r w:rsidR="00FB4597" w:rsidRPr="00FB4597">
        <w:rPr>
          <w:rFonts w:cs="Arial"/>
          <w:szCs w:val="22"/>
          <w:shd w:val="clear" w:color="auto" w:fill="FFFFFF"/>
        </w:rPr>
        <w:t>Ein weiteres Angebot ist das Infoportal </w:t>
      </w:r>
      <w:hyperlink r:id="rId9" w:tgtFrame="_blank" w:history="1">
        <w:r w:rsidR="00FB4597" w:rsidRPr="00FB4597">
          <w:rPr>
            <w:rFonts w:cs="Arial"/>
            <w:b/>
            <w:bCs/>
            <w:szCs w:val="22"/>
            <w:shd w:val="clear" w:color="auto" w:fill="FFFFFF"/>
          </w:rPr>
          <w:t>„ich bin alles“</w:t>
        </w:r>
      </w:hyperlink>
      <w:r w:rsidR="00FB4597" w:rsidRPr="00FB4597">
        <w:rPr>
          <w:rFonts w:cs="Arial"/>
          <w:szCs w:val="22"/>
          <w:shd w:val="clear" w:color="auto" w:fill="FFFFFF"/>
        </w:rPr>
        <w:t> in Kooperation mit der Kinder- und Jugendpsychiatrie des LMU Klinikums München</w:t>
      </w:r>
      <w:r w:rsidR="005B1C5A">
        <w:rPr>
          <w:rFonts w:cs="Arial"/>
          <w:szCs w:val="22"/>
          <w:shd w:val="clear" w:color="auto" w:fill="FFFFFF"/>
        </w:rPr>
        <w:t>.</w:t>
      </w:r>
      <w:r w:rsidR="00FB4597" w:rsidRPr="00FB4597">
        <w:rPr>
          <w:rFonts w:cs="Arial"/>
          <w:szCs w:val="22"/>
          <w:shd w:val="clear" w:color="auto" w:fill="FFFFFF"/>
        </w:rPr>
        <w:t xml:space="preserve"> Es klärt Kinder, Jugendliche sowie deren Eltern evidenzbasiert über Vorbeugung und Behandlung einer Depression sowie die Stärkung der psychischen Gesundheit auf. </w:t>
      </w:r>
    </w:p>
    <w:p w14:paraId="05644EF5" w14:textId="77777777" w:rsidR="001D7B35" w:rsidRDefault="001D7B35" w:rsidP="00A11ECA">
      <w:pPr>
        <w:spacing w:line="280" w:lineRule="atLeast"/>
        <w:jc w:val="both"/>
        <w:rPr>
          <w:rFonts w:cs="Arial"/>
          <w:szCs w:val="22"/>
        </w:rPr>
      </w:pPr>
    </w:p>
    <w:p w14:paraId="5931C16D" w14:textId="2F1EFEB6" w:rsidR="00724721" w:rsidRPr="00724721" w:rsidRDefault="004C3387" w:rsidP="00724721">
      <w:pPr>
        <w:spacing w:line="280" w:lineRule="atLeast"/>
        <w:jc w:val="both"/>
        <w:rPr>
          <w:color w:val="0000FF"/>
          <w:u w:val="single"/>
        </w:rPr>
      </w:pPr>
      <w:r>
        <w:t xml:space="preserve">Die Leipziger Buchmesse findet vom 27. bis 30. März 2025 statt. </w:t>
      </w:r>
      <w:r w:rsidR="00E31758" w:rsidRPr="00E31758">
        <w:t xml:space="preserve">Tickets sind im </w:t>
      </w:r>
      <w:hyperlink r:id="rId10" w:history="1">
        <w:r w:rsidR="00E31758" w:rsidRPr="00E31758">
          <w:rPr>
            <w:rStyle w:val="Hyperlink"/>
          </w:rPr>
          <w:t>Online-Ticketshop</w:t>
        </w:r>
      </w:hyperlink>
      <w:r w:rsidRPr="00E31758">
        <w:t xml:space="preserve"> </w:t>
      </w:r>
      <w:r w:rsidR="00E31758" w:rsidRPr="00E31758">
        <w:t>erhältlich.</w:t>
      </w:r>
      <w:r w:rsidR="009C4C79" w:rsidRPr="009C4C79">
        <w:rPr>
          <w:rStyle w:val="Hyperlink"/>
          <w:u w:val="none"/>
        </w:rPr>
        <w:t xml:space="preserve"> </w:t>
      </w:r>
      <w:r w:rsidR="00724721" w:rsidRPr="00811B3E">
        <w:rPr>
          <w:rFonts w:cs="Arial"/>
          <w:szCs w:val="22"/>
        </w:rPr>
        <w:t xml:space="preserve">Das Programm mit allen </w:t>
      </w:r>
      <w:r w:rsidR="00724721">
        <w:rPr>
          <w:rFonts w:cs="Arial"/>
          <w:szCs w:val="22"/>
        </w:rPr>
        <w:t>UVERSE-Partnern und</w:t>
      </w:r>
      <w:r w:rsidR="00724721" w:rsidRPr="00811B3E">
        <w:rPr>
          <w:rFonts w:cs="Arial"/>
          <w:szCs w:val="22"/>
        </w:rPr>
        <w:t xml:space="preserve"> Terminen </w:t>
      </w:r>
      <w:r w:rsidR="00724721">
        <w:rPr>
          <w:rFonts w:cs="Arial"/>
          <w:szCs w:val="22"/>
        </w:rPr>
        <w:t xml:space="preserve">finden Sie </w:t>
      </w:r>
      <w:hyperlink r:id="rId11" w:history="1">
        <w:r w:rsidR="00724721" w:rsidRPr="003921FE">
          <w:rPr>
            <w:rStyle w:val="Hyperlink"/>
            <w:rFonts w:cs="Arial"/>
            <w:szCs w:val="22"/>
          </w:rPr>
          <w:t>hier</w:t>
        </w:r>
      </w:hyperlink>
      <w:r w:rsidR="00724721">
        <w:rPr>
          <w:rFonts w:cs="Arial"/>
          <w:szCs w:val="22"/>
        </w:rPr>
        <w:t xml:space="preserve">. </w:t>
      </w:r>
    </w:p>
    <w:p w14:paraId="64D6508E" w14:textId="77777777" w:rsidR="00724721" w:rsidRDefault="00724721" w:rsidP="00724721">
      <w:pPr>
        <w:spacing w:line="280" w:lineRule="atLeast"/>
        <w:jc w:val="both"/>
        <w:rPr>
          <w:rFonts w:cs="Arial"/>
          <w:szCs w:val="22"/>
        </w:rPr>
      </w:pPr>
    </w:p>
    <w:p w14:paraId="70AAAFAC" w14:textId="77777777" w:rsidR="0063311D" w:rsidRPr="00E31758" w:rsidRDefault="0063311D">
      <w:pPr>
        <w:jc w:val="both"/>
        <w:rPr>
          <w:rFonts w:cs="Arial"/>
          <w:b/>
          <w:bCs/>
          <w:color w:val="000000"/>
          <w:sz w:val="20"/>
          <w:lang w:eastAsia="zh-CN"/>
        </w:rPr>
      </w:pPr>
      <w:bookmarkStart w:id="0" w:name="_GoBack"/>
      <w:bookmarkEnd w:id="0"/>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Manga-Comic-Con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2"/>
          <w:headerReference w:type="first" r:id="rId13"/>
          <w:footerReference w:type="first" r:id="rId14"/>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5">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5B1C5A">
      <w:pPr>
        <w:jc w:val="both"/>
        <w:rPr>
          <w:rFonts w:cs="Arial"/>
          <w:sz w:val="20"/>
          <w:szCs w:val="22"/>
        </w:rPr>
      </w:pPr>
      <w:hyperlink r:id="rId16">
        <w:r w:rsidR="004C3387">
          <w:rPr>
            <w:rStyle w:val="Hyperlink"/>
            <w:rFonts w:cs="Arial"/>
            <w:sz w:val="20"/>
            <w:szCs w:val="22"/>
          </w:rPr>
          <w:t>www.leipziger-buchmesse.de</w:t>
        </w:r>
      </w:hyperlink>
    </w:p>
    <w:p w14:paraId="246D0C20" w14:textId="77777777" w:rsidR="003C57EA" w:rsidRDefault="005B1C5A">
      <w:pPr>
        <w:jc w:val="both"/>
        <w:rPr>
          <w:rStyle w:val="Hyperlink"/>
        </w:rPr>
      </w:pPr>
      <w:hyperlink r:id="rId17">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5B1C5A">
      <w:pPr>
        <w:jc w:val="both"/>
        <w:rPr>
          <w:rFonts w:cs="Arial"/>
          <w:sz w:val="20"/>
          <w:szCs w:val="22"/>
        </w:rPr>
      </w:pPr>
      <w:hyperlink r:id="rId18">
        <w:r w:rsidR="004C3387">
          <w:rPr>
            <w:rStyle w:val="Hyperlink"/>
            <w:rFonts w:cs="Arial"/>
            <w:sz w:val="20"/>
            <w:szCs w:val="22"/>
          </w:rPr>
          <w:t>http://www.facebook.com/leipzigerbuchmesse</w:t>
        </w:r>
      </w:hyperlink>
    </w:p>
    <w:p w14:paraId="226F7A14" w14:textId="77777777" w:rsidR="003C57EA" w:rsidRDefault="005B1C5A">
      <w:pPr>
        <w:jc w:val="both"/>
        <w:rPr>
          <w:rFonts w:cs="Arial"/>
          <w:sz w:val="20"/>
          <w:szCs w:val="22"/>
        </w:rPr>
      </w:pPr>
      <w:hyperlink r:id="rId19">
        <w:r w:rsidR="004C3387">
          <w:rPr>
            <w:rStyle w:val="Hyperlink"/>
            <w:rFonts w:cs="Arial"/>
            <w:sz w:val="20"/>
            <w:szCs w:val="22"/>
          </w:rPr>
          <w:t>http://twitter.com/buchmesse</w:t>
        </w:r>
      </w:hyperlink>
    </w:p>
    <w:p w14:paraId="29AB1813" w14:textId="77777777" w:rsidR="003C57EA" w:rsidRDefault="005B1C5A">
      <w:pPr>
        <w:jc w:val="both"/>
        <w:rPr>
          <w:rStyle w:val="Hyperlink"/>
        </w:rPr>
      </w:pPr>
      <w:hyperlink r:id="rId20">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Manga-Comic-Con:</w:t>
      </w:r>
    </w:p>
    <w:p w14:paraId="65BB979F" w14:textId="77777777" w:rsidR="003C57EA" w:rsidRDefault="005B1C5A">
      <w:pPr>
        <w:pStyle w:val="KeinLeerraum"/>
        <w:rPr>
          <w:sz w:val="20"/>
        </w:rPr>
      </w:pPr>
      <w:hyperlink r:id="rId21" w:tgtFrame="_blank">
        <w:r w:rsidR="004C3387">
          <w:rPr>
            <w:rStyle w:val="Hyperlink"/>
            <w:sz w:val="20"/>
          </w:rPr>
          <w:t xml:space="preserve">https://www.manga-comic-con.de/de/ </w:t>
        </w:r>
      </w:hyperlink>
    </w:p>
    <w:p w14:paraId="68B4AD04" w14:textId="77777777" w:rsidR="003C57EA" w:rsidRDefault="005B1C5A">
      <w:pPr>
        <w:pStyle w:val="KeinLeerraum"/>
        <w:rPr>
          <w:sz w:val="20"/>
        </w:rPr>
      </w:pPr>
      <w:hyperlink r:id="rId22" w:tgtFrame="_blank">
        <w:r w:rsidR="004C3387">
          <w:rPr>
            <w:rStyle w:val="Hyperlink"/>
            <w:sz w:val="20"/>
          </w:rPr>
          <w:t xml:space="preserve">https://www.facebook.com/mangacomiccon/?locale=de_DE </w:t>
        </w:r>
      </w:hyperlink>
    </w:p>
    <w:p w14:paraId="765E4EC3" w14:textId="77777777" w:rsidR="003C57EA" w:rsidRDefault="005B1C5A">
      <w:pPr>
        <w:pStyle w:val="KeinLeerraum"/>
        <w:rPr>
          <w:sz w:val="20"/>
        </w:rPr>
      </w:pPr>
      <w:hyperlink r:id="rId23"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A50C5" w16cex:dateUtc="2025-03-05T06:55:00Z"/>
  <w16cex:commentExtensible w16cex:durableId="013C939C" w16cex:dateUtc="2025-03-05T07:15:00Z"/>
  <w16cex:commentExtensible w16cex:durableId="7EAC2FD7" w16cex:dateUtc="2025-03-05T07:07:00Z"/>
  <w16cex:commentExtensible w16cex:durableId="7F20D6CA" w16cex:dateUtc="2025-03-05T07:13:00Z"/>
  <w16cex:commentExtensible w16cex:durableId="38C5515C" w16cex:dateUtc="2025-03-05T07:09:00Z"/>
  <w16cex:commentExtensible w16cex:durableId="12A331FD" w16cex:dateUtc="2025-03-05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AB3A" w14:textId="77777777" w:rsidR="00210354" w:rsidRDefault="00210354">
      <w:r>
        <w:separator/>
      </w:r>
    </w:p>
  </w:endnote>
  <w:endnote w:type="continuationSeparator" w:id="0">
    <w:p w14:paraId="28F51098" w14:textId="77777777" w:rsidR="00210354" w:rsidRDefault="0021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FB861" w14:textId="77777777" w:rsidR="00210354" w:rsidRDefault="00210354">
      <w:r>
        <w:separator/>
      </w:r>
    </w:p>
  </w:footnote>
  <w:footnote w:type="continuationSeparator" w:id="0">
    <w:p w14:paraId="6A013B01" w14:textId="77777777" w:rsidR="00210354" w:rsidRDefault="0021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4E77"/>
    <w:rsid w:val="000066FC"/>
    <w:rsid w:val="000302E5"/>
    <w:rsid w:val="00036304"/>
    <w:rsid w:val="000514B5"/>
    <w:rsid w:val="00051B1A"/>
    <w:rsid w:val="00067415"/>
    <w:rsid w:val="000B4158"/>
    <w:rsid w:val="000D190B"/>
    <w:rsid w:val="000D1F75"/>
    <w:rsid w:val="000E68D9"/>
    <w:rsid w:val="0011546F"/>
    <w:rsid w:val="00126AB5"/>
    <w:rsid w:val="00152A48"/>
    <w:rsid w:val="0015647B"/>
    <w:rsid w:val="00181B41"/>
    <w:rsid w:val="001A6AF4"/>
    <w:rsid w:val="001B46F6"/>
    <w:rsid w:val="001B5DAF"/>
    <w:rsid w:val="001D3861"/>
    <w:rsid w:val="001D57BE"/>
    <w:rsid w:val="001D7B35"/>
    <w:rsid w:val="00204ADB"/>
    <w:rsid w:val="00210354"/>
    <w:rsid w:val="00237CE4"/>
    <w:rsid w:val="00262C35"/>
    <w:rsid w:val="00277357"/>
    <w:rsid w:val="00281D39"/>
    <w:rsid w:val="002A6377"/>
    <w:rsid w:val="002A6F91"/>
    <w:rsid w:val="002C7C35"/>
    <w:rsid w:val="002E4C4E"/>
    <w:rsid w:val="00303AF3"/>
    <w:rsid w:val="00304D33"/>
    <w:rsid w:val="003249EF"/>
    <w:rsid w:val="003304BE"/>
    <w:rsid w:val="00334C79"/>
    <w:rsid w:val="00344C3F"/>
    <w:rsid w:val="003522AE"/>
    <w:rsid w:val="0035584A"/>
    <w:rsid w:val="0037084A"/>
    <w:rsid w:val="00386146"/>
    <w:rsid w:val="003921FE"/>
    <w:rsid w:val="00392B14"/>
    <w:rsid w:val="003A7477"/>
    <w:rsid w:val="003B5A5E"/>
    <w:rsid w:val="003C2FD2"/>
    <w:rsid w:val="003C57EA"/>
    <w:rsid w:val="003F7A43"/>
    <w:rsid w:val="0043103E"/>
    <w:rsid w:val="0045296F"/>
    <w:rsid w:val="004743AC"/>
    <w:rsid w:val="00490DC1"/>
    <w:rsid w:val="004B5D59"/>
    <w:rsid w:val="004B6739"/>
    <w:rsid w:val="004C3387"/>
    <w:rsid w:val="004F1DD5"/>
    <w:rsid w:val="0052319B"/>
    <w:rsid w:val="0052399D"/>
    <w:rsid w:val="005564A1"/>
    <w:rsid w:val="005749C3"/>
    <w:rsid w:val="00580308"/>
    <w:rsid w:val="00587075"/>
    <w:rsid w:val="005B1C5A"/>
    <w:rsid w:val="005C1059"/>
    <w:rsid w:val="005C6857"/>
    <w:rsid w:val="005D1C48"/>
    <w:rsid w:val="005D704F"/>
    <w:rsid w:val="005E5843"/>
    <w:rsid w:val="00624AC7"/>
    <w:rsid w:val="00626839"/>
    <w:rsid w:val="0063311D"/>
    <w:rsid w:val="006460AC"/>
    <w:rsid w:val="00651702"/>
    <w:rsid w:val="0065528D"/>
    <w:rsid w:val="006638FA"/>
    <w:rsid w:val="006842E2"/>
    <w:rsid w:val="0069099B"/>
    <w:rsid w:val="006976EC"/>
    <w:rsid w:val="006A2BA7"/>
    <w:rsid w:val="006A5CB9"/>
    <w:rsid w:val="006A7F35"/>
    <w:rsid w:val="006B75F6"/>
    <w:rsid w:val="00724721"/>
    <w:rsid w:val="007315DA"/>
    <w:rsid w:val="00735F02"/>
    <w:rsid w:val="007564AA"/>
    <w:rsid w:val="00771B6B"/>
    <w:rsid w:val="00772D4C"/>
    <w:rsid w:val="00784D02"/>
    <w:rsid w:val="0079449E"/>
    <w:rsid w:val="00795D2E"/>
    <w:rsid w:val="007A0ABA"/>
    <w:rsid w:val="007A4FB1"/>
    <w:rsid w:val="007A7B9A"/>
    <w:rsid w:val="007B73AE"/>
    <w:rsid w:val="007F2326"/>
    <w:rsid w:val="007F27A6"/>
    <w:rsid w:val="007F32B4"/>
    <w:rsid w:val="00844C47"/>
    <w:rsid w:val="008577D0"/>
    <w:rsid w:val="00864FF4"/>
    <w:rsid w:val="00874B5B"/>
    <w:rsid w:val="00881BDB"/>
    <w:rsid w:val="00891ACF"/>
    <w:rsid w:val="00894456"/>
    <w:rsid w:val="008A06EA"/>
    <w:rsid w:val="008A6915"/>
    <w:rsid w:val="008B57E1"/>
    <w:rsid w:val="008E52B0"/>
    <w:rsid w:val="008E7DD3"/>
    <w:rsid w:val="00903CD1"/>
    <w:rsid w:val="0091014C"/>
    <w:rsid w:val="009235AE"/>
    <w:rsid w:val="00991FED"/>
    <w:rsid w:val="00994054"/>
    <w:rsid w:val="00997888"/>
    <w:rsid w:val="009B1572"/>
    <w:rsid w:val="009C4C79"/>
    <w:rsid w:val="009C7B86"/>
    <w:rsid w:val="009E4807"/>
    <w:rsid w:val="009F2DA7"/>
    <w:rsid w:val="00A11ECA"/>
    <w:rsid w:val="00A12069"/>
    <w:rsid w:val="00A15A92"/>
    <w:rsid w:val="00A21F9D"/>
    <w:rsid w:val="00A2577B"/>
    <w:rsid w:val="00A430CA"/>
    <w:rsid w:val="00A63C51"/>
    <w:rsid w:val="00A922BB"/>
    <w:rsid w:val="00A95223"/>
    <w:rsid w:val="00AA1B39"/>
    <w:rsid w:val="00AB1601"/>
    <w:rsid w:val="00AB3DC7"/>
    <w:rsid w:val="00AC1583"/>
    <w:rsid w:val="00AD157A"/>
    <w:rsid w:val="00AD1CF1"/>
    <w:rsid w:val="00AD7FAA"/>
    <w:rsid w:val="00AE0BFA"/>
    <w:rsid w:val="00AF7816"/>
    <w:rsid w:val="00B07C1F"/>
    <w:rsid w:val="00B226E0"/>
    <w:rsid w:val="00B26516"/>
    <w:rsid w:val="00B44DC3"/>
    <w:rsid w:val="00B56B8B"/>
    <w:rsid w:val="00B6447E"/>
    <w:rsid w:val="00B70C86"/>
    <w:rsid w:val="00B8691A"/>
    <w:rsid w:val="00BA082E"/>
    <w:rsid w:val="00BE4EF8"/>
    <w:rsid w:val="00BF518C"/>
    <w:rsid w:val="00BF6AF5"/>
    <w:rsid w:val="00C227C6"/>
    <w:rsid w:val="00C246BD"/>
    <w:rsid w:val="00C31213"/>
    <w:rsid w:val="00C34BEA"/>
    <w:rsid w:val="00C35EF0"/>
    <w:rsid w:val="00C3605D"/>
    <w:rsid w:val="00C47DD9"/>
    <w:rsid w:val="00C50835"/>
    <w:rsid w:val="00C56BDA"/>
    <w:rsid w:val="00C60024"/>
    <w:rsid w:val="00C6137E"/>
    <w:rsid w:val="00C7195D"/>
    <w:rsid w:val="00C738F9"/>
    <w:rsid w:val="00C95208"/>
    <w:rsid w:val="00CA3261"/>
    <w:rsid w:val="00CA4AD0"/>
    <w:rsid w:val="00CB30FC"/>
    <w:rsid w:val="00CC135C"/>
    <w:rsid w:val="00CD1DB8"/>
    <w:rsid w:val="00CD5D02"/>
    <w:rsid w:val="00CF1635"/>
    <w:rsid w:val="00D03BC7"/>
    <w:rsid w:val="00D14CD1"/>
    <w:rsid w:val="00D25923"/>
    <w:rsid w:val="00D471ED"/>
    <w:rsid w:val="00D477B1"/>
    <w:rsid w:val="00D6295D"/>
    <w:rsid w:val="00D6747C"/>
    <w:rsid w:val="00D751F7"/>
    <w:rsid w:val="00D80788"/>
    <w:rsid w:val="00D8706A"/>
    <w:rsid w:val="00D8730E"/>
    <w:rsid w:val="00DB4E42"/>
    <w:rsid w:val="00DD1B47"/>
    <w:rsid w:val="00DE2572"/>
    <w:rsid w:val="00DE339C"/>
    <w:rsid w:val="00DE35DC"/>
    <w:rsid w:val="00E2504A"/>
    <w:rsid w:val="00E26854"/>
    <w:rsid w:val="00E31758"/>
    <w:rsid w:val="00E3631F"/>
    <w:rsid w:val="00E36737"/>
    <w:rsid w:val="00E45D3D"/>
    <w:rsid w:val="00E5147F"/>
    <w:rsid w:val="00E5363B"/>
    <w:rsid w:val="00E6516D"/>
    <w:rsid w:val="00E7497E"/>
    <w:rsid w:val="00E848B3"/>
    <w:rsid w:val="00E927FA"/>
    <w:rsid w:val="00E9653C"/>
    <w:rsid w:val="00EA1FE0"/>
    <w:rsid w:val="00EA60BE"/>
    <w:rsid w:val="00EC2B6D"/>
    <w:rsid w:val="00ED3466"/>
    <w:rsid w:val="00EE5135"/>
    <w:rsid w:val="00F131D3"/>
    <w:rsid w:val="00F24BA3"/>
    <w:rsid w:val="00F3646E"/>
    <w:rsid w:val="00F54E18"/>
    <w:rsid w:val="00F7036D"/>
    <w:rsid w:val="00F829FF"/>
    <w:rsid w:val="00F939AB"/>
    <w:rsid w:val="00FB158A"/>
    <w:rsid w:val="00FB4597"/>
    <w:rsid w:val="00FB6241"/>
    <w:rsid w:val="00FD454E"/>
    <w:rsid w:val="00FE08B0"/>
    <w:rsid w:val="00FF0628"/>
    <w:rsid w:val="00FF27E7"/>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eisheim-stiftung.com/de/de/projekte/mhfa-ersthelfer" TargetMode="External"/><Relationship Id="rId13" Type="http://schemas.openxmlformats.org/officeDocument/2006/relationships/header" Target="header2.xml"/><Relationship Id="rId18" Type="http://schemas.openxmlformats.org/officeDocument/2006/relationships/hyperlink" Target="http://www.facebook.com/leipzigerbuchmesse" TargetMode="External"/><Relationship Id="rId3" Type="http://schemas.openxmlformats.org/officeDocument/2006/relationships/settings" Target="settings.xml"/><Relationship Id="rId21" Type="http://schemas.openxmlformats.org/officeDocument/2006/relationships/hyperlink" Target="https://www.manga-comic-con.de/de/" TargetMode="External"/><Relationship Id="rId7" Type="http://schemas.openxmlformats.org/officeDocument/2006/relationships/hyperlink" Target="https://www.leipziger-buchmesse.de/de/erleben/fachprogramm/fokus-bildung/klassenausflug" TargetMode="External"/><Relationship Id="rId12" Type="http://schemas.openxmlformats.org/officeDocument/2006/relationships/header" Target="header1.xml"/><Relationship Id="rId17" Type="http://schemas.openxmlformats.org/officeDocument/2006/relationships/hyperlink" Target="https://blog.leipziger-buchmesse.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ipziger-buchmesse.de/" TargetMode="External"/><Relationship Id="rId20" Type="http://schemas.openxmlformats.org/officeDocument/2006/relationships/hyperlink" Target="http://www.instagram.com/leipzigerbuchmess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ipziger-buchmesse.de/de/leipzig-liest/?limitSearchResults=10&amp;place=UVERSE+-+Agora&amp;place=UVERSE+-+Aktionsfl%C3%A4che&amp;place=UVERSE+-+Dschungel&amp;place=UVERSE+-+Mentale+Tankstelle&amp;place=UVERSE+-+Werkraum&amp;place=UVERSE+Campus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wisotzki@leipziger-messe.de" TargetMode="External"/><Relationship Id="rId23" Type="http://schemas.openxmlformats.org/officeDocument/2006/relationships/hyperlink" Target="https://www.instagram.com/mangacomiccon/?hl=de" TargetMode="External"/><Relationship Id="rId10" Type="http://schemas.openxmlformats.org/officeDocument/2006/relationships/hyperlink" Target="https://www.leipziger-buchmesse.de/de/besuchen/tickets-preise/" TargetMode="External"/><Relationship Id="rId19" Type="http://schemas.openxmlformats.org/officeDocument/2006/relationships/hyperlink" Target="http://twitter.com/buchmesse" TargetMode="External"/><Relationship Id="rId4" Type="http://schemas.openxmlformats.org/officeDocument/2006/relationships/webSettings" Target="webSettings.xml"/><Relationship Id="rId9" Type="http://schemas.openxmlformats.org/officeDocument/2006/relationships/hyperlink" Target="https://www.ich-bin-alles.de/" TargetMode="External"/><Relationship Id="rId14" Type="http://schemas.openxmlformats.org/officeDocument/2006/relationships/footer" Target="footer1.xml"/><Relationship Id="rId22" Type="http://schemas.openxmlformats.org/officeDocument/2006/relationships/hyperlink" Target="https://www.facebook.com/mangacomiccon/?locale=de_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30F7-1F4C-48C8-9754-09188894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32DD78A4.dotm</Template>
  <TotalTime>0</TotalTime>
  <Pages>3</Pages>
  <Words>1296</Words>
  <Characters>8171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10</cp:revision>
  <cp:lastPrinted>2019-11-18T15:35:00Z</cp:lastPrinted>
  <dcterms:created xsi:type="dcterms:W3CDTF">2025-03-05T14:57:00Z</dcterms:created>
  <dcterms:modified xsi:type="dcterms:W3CDTF">2025-03-07T11:48:00Z</dcterms:modified>
  <dc:language>de-DE</dc:language>
</cp:coreProperties>
</file>