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74D6E245" w:rsidR="003C57EA" w:rsidRDefault="004C3387">
      <w:pPr>
        <w:spacing w:line="280" w:lineRule="atLeast"/>
        <w:rPr>
          <w:rFonts w:cs="Arial"/>
          <w:szCs w:val="22"/>
        </w:rPr>
      </w:pPr>
      <w:r>
        <w:rPr>
          <w:rFonts w:cs="Arial"/>
          <w:szCs w:val="22"/>
        </w:rPr>
        <w:t xml:space="preserve">Leipzig, </w:t>
      </w:r>
      <w:r w:rsidR="00517244">
        <w:rPr>
          <w:rFonts w:cs="Arial"/>
          <w:szCs w:val="22"/>
        </w:rPr>
        <w:t>10. März 2025</w:t>
      </w:r>
    </w:p>
    <w:p w14:paraId="01D398F9" w14:textId="77777777" w:rsidR="003C57EA" w:rsidRDefault="003C57EA">
      <w:pPr>
        <w:spacing w:line="280" w:lineRule="atLeast"/>
        <w:rPr>
          <w:rFonts w:cs="Arial"/>
        </w:rPr>
      </w:pPr>
    </w:p>
    <w:p w14:paraId="2DA02934" w14:textId="5E0D28A7" w:rsidR="003C57EA" w:rsidRDefault="002A6339">
      <w:pPr>
        <w:spacing w:line="280" w:lineRule="atLeast"/>
        <w:jc w:val="both"/>
        <w:rPr>
          <w:rFonts w:cs="Arial"/>
          <w:b/>
          <w:sz w:val="28"/>
          <w:szCs w:val="28"/>
        </w:rPr>
      </w:pPr>
      <w:r>
        <w:rPr>
          <w:rFonts w:cs="Arial"/>
          <w:b/>
          <w:sz w:val="28"/>
          <w:szCs w:val="28"/>
        </w:rPr>
        <w:t>Literatur ohne Grenzen</w:t>
      </w:r>
      <w:r w:rsidR="005965CF" w:rsidRPr="00112ADD">
        <w:rPr>
          <w:rFonts w:cs="Arial"/>
          <w:b/>
          <w:sz w:val="28"/>
          <w:szCs w:val="28"/>
        </w:rPr>
        <w:t xml:space="preserve">: </w:t>
      </w:r>
      <w:r w:rsidR="00022806" w:rsidRPr="00112ADD">
        <w:rPr>
          <w:rFonts w:cs="Arial"/>
          <w:b/>
          <w:sz w:val="28"/>
          <w:szCs w:val="28"/>
        </w:rPr>
        <w:t>Internationale</w:t>
      </w:r>
      <w:r w:rsidR="007B4C2F" w:rsidRPr="00112ADD">
        <w:rPr>
          <w:rFonts w:cs="Arial"/>
          <w:b/>
          <w:sz w:val="28"/>
          <w:szCs w:val="28"/>
        </w:rPr>
        <w:t xml:space="preserve"> Highlights </w:t>
      </w:r>
      <w:r w:rsidR="00517244" w:rsidRPr="00112ADD">
        <w:rPr>
          <w:rFonts w:cs="Arial"/>
          <w:b/>
          <w:sz w:val="28"/>
          <w:szCs w:val="28"/>
        </w:rPr>
        <w:t>auf der Leipziger</w:t>
      </w:r>
      <w:r w:rsidR="00517244">
        <w:rPr>
          <w:rFonts w:cs="Arial"/>
          <w:b/>
          <w:sz w:val="28"/>
          <w:szCs w:val="28"/>
        </w:rPr>
        <w:t xml:space="preserve"> Buchmesse</w:t>
      </w:r>
    </w:p>
    <w:p w14:paraId="4E0A4506" w14:textId="77777777" w:rsidR="003C57EA" w:rsidRDefault="003C57EA">
      <w:pPr>
        <w:spacing w:line="280" w:lineRule="atLeast"/>
        <w:jc w:val="both"/>
        <w:rPr>
          <w:rFonts w:cs="Arial"/>
          <w:b/>
          <w:sz w:val="24"/>
          <w:szCs w:val="24"/>
        </w:rPr>
      </w:pPr>
    </w:p>
    <w:p w14:paraId="38A8907D" w14:textId="21869263" w:rsidR="00692A2A" w:rsidRDefault="00793874">
      <w:pPr>
        <w:spacing w:line="280" w:lineRule="atLeast"/>
        <w:jc w:val="both"/>
      </w:pPr>
      <w:r w:rsidRPr="00793874">
        <w:rPr>
          <w:b/>
          <w:bCs/>
        </w:rPr>
        <w:t xml:space="preserve">Die Leipziger Buchmesse zieht </w:t>
      </w:r>
      <w:r w:rsidR="00CF24EA">
        <w:rPr>
          <w:b/>
          <w:bCs/>
        </w:rPr>
        <w:t>jedes Jahr viele</w:t>
      </w:r>
      <w:r w:rsidRPr="00793874">
        <w:rPr>
          <w:b/>
          <w:bCs/>
        </w:rPr>
        <w:t xml:space="preserve"> internationale Aussteller an </w:t>
      </w:r>
      <w:r w:rsidR="00CF4334">
        <w:rPr>
          <w:b/>
          <w:bCs/>
        </w:rPr>
        <w:t xml:space="preserve">– </w:t>
      </w:r>
      <w:r w:rsidR="001E138C">
        <w:rPr>
          <w:b/>
          <w:bCs/>
        </w:rPr>
        <w:t xml:space="preserve">und beweist damit ihre wichtige Rolle als </w:t>
      </w:r>
      <w:proofErr w:type="spellStart"/>
      <w:r w:rsidR="001E138C">
        <w:rPr>
          <w:b/>
          <w:bCs/>
        </w:rPr>
        <w:t>Türöffner</w:t>
      </w:r>
      <w:r w:rsidR="0054750B">
        <w:rPr>
          <w:b/>
          <w:bCs/>
        </w:rPr>
        <w:t>in</w:t>
      </w:r>
      <w:proofErr w:type="spellEnd"/>
      <w:r w:rsidR="001E138C">
        <w:rPr>
          <w:b/>
          <w:bCs/>
        </w:rPr>
        <w:t xml:space="preserve"> in den deutschsprachigen Buchmarkt</w:t>
      </w:r>
      <w:r w:rsidRPr="00793874">
        <w:rPr>
          <w:b/>
          <w:bCs/>
        </w:rPr>
        <w:t xml:space="preserve">. </w:t>
      </w:r>
      <w:r w:rsidR="004E0935">
        <w:rPr>
          <w:b/>
          <w:bCs/>
        </w:rPr>
        <w:t>N</w:t>
      </w:r>
      <w:r w:rsidR="00B7561D">
        <w:rPr>
          <w:b/>
          <w:bCs/>
        </w:rPr>
        <w:t xml:space="preserve">eben </w:t>
      </w:r>
      <w:r w:rsidR="0054750B">
        <w:rPr>
          <w:b/>
          <w:bCs/>
        </w:rPr>
        <w:t xml:space="preserve">dem </w:t>
      </w:r>
      <w:r w:rsidR="00B7561D">
        <w:rPr>
          <w:b/>
          <w:bCs/>
        </w:rPr>
        <w:t xml:space="preserve">Gastland Norwegen und </w:t>
      </w:r>
      <w:r w:rsidR="0054750B">
        <w:rPr>
          <w:b/>
          <w:bCs/>
        </w:rPr>
        <w:t xml:space="preserve">dem traditionellen </w:t>
      </w:r>
      <w:r w:rsidR="002F1A07">
        <w:rPr>
          <w:b/>
          <w:bCs/>
        </w:rPr>
        <w:t>Schwerpunkt</w:t>
      </w:r>
      <w:r w:rsidR="00B7561D">
        <w:rPr>
          <w:b/>
          <w:bCs/>
        </w:rPr>
        <w:t xml:space="preserve"> </w:t>
      </w:r>
      <w:r w:rsidR="00A86373">
        <w:rPr>
          <w:b/>
          <w:bCs/>
        </w:rPr>
        <w:t xml:space="preserve">auf Südosteuropa </w:t>
      </w:r>
      <w:r w:rsidR="00872365">
        <w:rPr>
          <w:b/>
          <w:bCs/>
        </w:rPr>
        <w:t xml:space="preserve">präsentieren </w:t>
      </w:r>
      <w:r w:rsidR="00DE39D0">
        <w:rPr>
          <w:b/>
          <w:bCs/>
        </w:rPr>
        <w:t>zahlreiche</w:t>
      </w:r>
      <w:r w:rsidR="00B7561D">
        <w:rPr>
          <w:b/>
          <w:bCs/>
        </w:rPr>
        <w:t xml:space="preserve"> weitere L</w:t>
      </w:r>
      <w:r w:rsidR="00872365">
        <w:rPr>
          <w:b/>
          <w:bCs/>
        </w:rPr>
        <w:t>änder</w:t>
      </w:r>
      <w:r w:rsidR="0054750B">
        <w:rPr>
          <w:b/>
          <w:bCs/>
        </w:rPr>
        <w:t xml:space="preserve"> ihre Literatur</w:t>
      </w:r>
      <w:r w:rsidR="00A86373">
        <w:rPr>
          <w:b/>
          <w:bCs/>
        </w:rPr>
        <w:t xml:space="preserve">, darunter </w:t>
      </w:r>
      <w:r w:rsidR="00B37EA3">
        <w:rPr>
          <w:b/>
          <w:bCs/>
        </w:rPr>
        <w:t>die</w:t>
      </w:r>
      <w:r w:rsidR="006065CA">
        <w:rPr>
          <w:b/>
          <w:bCs/>
        </w:rPr>
        <w:t xml:space="preserve"> Philippinen </w:t>
      </w:r>
      <w:r w:rsidR="00B37EA3">
        <w:rPr>
          <w:b/>
          <w:bCs/>
        </w:rPr>
        <w:t>als</w:t>
      </w:r>
      <w:r w:rsidR="00A86373">
        <w:rPr>
          <w:b/>
          <w:bCs/>
        </w:rPr>
        <w:t xml:space="preserve"> aufregender </w:t>
      </w:r>
      <w:r w:rsidR="00DE3893">
        <w:rPr>
          <w:b/>
          <w:bCs/>
        </w:rPr>
        <w:t>Messe-N</w:t>
      </w:r>
      <w:r w:rsidR="001955FA">
        <w:rPr>
          <w:b/>
          <w:bCs/>
        </w:rPr>
        <w:t>euling</w:t>
      </w:r>
      <w:r w:rsidR="00100832">
        <w:rPr>
          <w:b/>
          <w:bCs/>
        </w:rPr>
        <w:t>.</w:t>
      </w:r>
      <w:r w:rsidR="00B37EA3">
        <w:rPr>
          <w:b/>
          <w:bCs/>
        </w:rPr>
        <w:t xml:space="preserve"> </w:t>
      </w:r>
      <w:r w:rsidR="002A6339">
        <w:rPr>
          <w:b/>
          <w:bCs/>
        </w:rPr>
        <w:t xml:space="preserve">Ein besonderes Highlight </w:t>
      </w:r>
      <w:r w:rsidR="001860DB">
        <w:rPr>
          <w:b/>
          <w:bCs/>
        </w:rPr>
        <w:t xml:space="preserve">garantiert </w:t>
      </w:r>
      <w:r w:rsidR="002A6339">
        <w:rPr>
          <w:b/>
          <w:bCs/>
        </w:rPr>
        <w:t xml:space="preserve">auch die Eröffnung des norwegischen Gastlandstandes </w:t>
      </w:r>
      <w:r w:rsidR="008F5429">
        <w:rPr>
          <w:b/>
          <w:bCs/>
        </w:rPr>
        <w:t xml:space="preserve">am 27. März </w:t>
      </w:r>
      <w:r w:rsidR="002A6339" w:rsidRPr="002A6339">
        <w:rPr>
          <w:b/>
          <w:bCs/>
        </w:rPr>
        <w:t xml:space="preserve">durch </w:t>
      </w:r>
      <w:r w:rsidR="008F5429">
        <w:rPr>
          <w:b/>
          <w:bCs/>
        </w:rPr>
        <w:t xml:space="preserve">Ihre Königliche Hoheit </w:t>
      </w:r>
      <w:r w:rsidR="002A6339" w:rsidRPr="002A6339">
        <w:rPr>
          <w:b/>
          <w:bCs/>
        </w:rPr>
        <w:t>Kronprinzessin Mette</w:t>
      </w:r>
      <w:r w:rsidR="008F5429">
        <w:rPr>
          <w:b/>
          <w:bCs/>
        </w:rPr>
        <w:t>-</w:t>
      </w:r>
      <w:r w:rsidR="002A6339" w:rsidRPr="002A6339">
        <w:rPr>
          <w:b/>
          <w:bCs/>
        </w:rPr>
        <w:t>Marit</w:t>
      </w:r>
      <w:r w:rsidR="008F5429">
        <w:rPr>
          <w:b/>
          <w:bCs/>
        </w:rPr>
        <w:t>, Botschafterin der norwegischen Literatur.</w:t>
      </w:r>
    </w:p>
    <w:p w14:paraId="51944CF9" w14:textId="77777777" w:rsidR="00CE7933" w:rsidRPr="00DC4DE3" w:rsidRDefault="00CE7933">
      <w:pPr>
        <w:spacing w:line="280" w:lineRule="atLeast"/>
        <w:jc w:val="both"/>
        <w:rPr>
          <w:rFonts w:cs="Arial"/>
          <w:bCs/>
          <w:szCs w:val="22"/>
        </w:rPr>
      </w:pPr>
    </w:p>
    <w:p w14:paraId="01E17997" w14:textId="42AAB456" w:rsidR="00DC4DE3" w:rsidRPr="00396274" w:rsidRDefault="006D1DA8" w:rsidP="00396274">
      <w:pPr>
        <w:spacing w:line="280" w:lineRule="atLeast"/>
        <w:jc w:val="both"/>
        <w:rPr>
          <w:rFonts w:cs="Arial"/>
          <w:bCs/>
          <w:szCs w:val="22"/>
        </w:rPr>
      </w:pPr>
      <w:r>
        <w:rPr>
          <w:rFonts w:cs="Arial"/>
          <w:bCs/>
          <w:szCs w:val="22"/>
        </w:rPr>
        <w:t xml:space="preserve">Wo </w:t>
      </w:r>
      <w:r w:rsidR="000F4E5C" w:rsidRPr="000F4E5C">
        <w:rPr>
          <w:rFonts w:cs="Arial"/>
          <w:bCs/>
          <w:szCs w:val="22"/>
        </w:rPr>
        <w:t xml:space="preserve">Kulturen aus aller Welt </w:t>
      </w:r>
      <w:r w:rsidR="00D17AE1">
        <w:rPr>
          <w:rFonts w:cs="Arial"/>
          <w:bCs/>
          <w:szCs w:val="22"/>
        </w:rPr>
        <w:t xml:space="preserve">einander </w:t>
      </w:r>
      <w:r>
        <w:rPr>
          <w:rFonts w:cs="Arial"/>
          <w:bCs/>
          <w:szCs w:val="22"/>
        </w:rPr>
        <w:t xml:space="preserve">begegnen, </w:t>
      </w:r>
      <w:r w:rsidR="000F4E5C" w:rsidRPr="000F4E5C">
        <w:rPr>
          <w:rFonts w:cs="Arial"/>
          <w:bCs/>
          <w:szCs w:val="22"/>
        </w:rPr>
        <w:t xml:space="preserve">eröffnen </w:t>
      </w:r>
      <w:r>
        <w:rPr>
          <w:rFonts w:cs="Arial"/>
          <w:bCs/>
          <w:szCs w:val="22"/>
        </w:rPr>
        <w:t xml:space="preserve">sich </w:t>
      </w:r>
      <w:r w:rsidR="000F4E5C" w:rsidRPr="000F4E5C">
        <w:rPr>
          <w:rFonts w:cs="Arial"/>
          <w:bCs/>
          <w:szCs w:val="22"/>
        </w:rPr>
        <w:t xml:space="preserve">neue literarische Horizonte. </w:t>
      </w:r>
      <w:r w:rsidR="009F02DE">
        <w:rPr>
          <w:rFonts w:cs="Arial"/>
          <w:bCs/>
          <w:szCs w:val="22"/>
        </w:rPr>
        <w:t xml:space="preserve">Das zeigt </w:t>
      </w:r>
      <w:r w:rsidR="00DC2FA1">
        <w:rPr>
          <w:rFonts w:cs="Arial"/>
          <w:bCs/>
          <w:szCs w:val="22"/>
        </w:rPr>
        <w:t xml:space="preserve">der Internationale </w:t>
      </w:r>
      <w:r w:rsidR="009F02DE">
        <w:rPr>
          <w:rFonts w:cs="Arial"/>
          <w:bCs/>
          <w:szCs w:val="22"/>
        </w:rPr>
        <w:t>Bereich</w:t>
      </w:r>
      <w:r w:rsidR="00DC2FA1">
        <w:rPr>
          <w:rFonts w:cs="Arial"/>
          <w:bCs/>
          <w:szCs w:val="22"/>
        </w:rPr>
        <w:t xml:space="preserve"> in </w:t>
      </w:r>
      <w:r w:rsidR="00DC2FA1" w:rsidRPr="00D25ED8">
        <w:rPr>
          <w:rFonts w:cs="Arial"/>
          <w:bCs/>
          <w:szCs w:val="22"/>
        </w:rPr>
        <w:t>Halle 4</w:t>
      </w:r>
      <w:r w:rsidR="0052415E">
        <w:rPr>
          <w:rFonts w:cs="Arial"/>
          <w:bCs/>
          <w:szCs w:val="22"/>
        </w:rPr>
        <w:t>, der in diesem Jahr</w:t>
      </w:r>
      <w:r w:rsidR="00DC2FA1">
        <w:rPr>
          <w:rFonts w:cs="Arial"/>
          <w:bCs/>
          <w:szCs w:val="22"/>
        </w:rPr>
        <w:t xml:space="preserve"> mit noch mehr Ausstellern </w:t>
      </w:r>
      <w:r w:rsidR="00D17AE1">
        <w:rPr>
          <w:rFonts w:cs="Arial"/>
          <w:bCs/>
          <w:szCs w:val="22"/>
        </w:rPr>
        <w:t xml:space="preserve">aus insgesamt rund 40 Nationen </w:t>
      </w:r>
      <w:r w:rsidR="0052415E">
        <w:rPr>
          <w:rFonts w:cs="Arial"/>
          <w:bCs/>
          <w:szCs w:val="22"/>
        </w:rPr>
        <w:t>und</w:t>
      </w:r>
      <w:r w:rsidR="003236B9" w:rsidRPr="00396274">
        <w:rPr>
          <w:rFonts w:cs="Arial"/>
          <w:bCs/>
          <w:szCs w:val="22"/>
        </w:rPr>
        <w:t xml:space="preserve"> </w:t>
      </w:r>
      <w:r w:rsidR="00C74BA5">
        <w:rPr>
          <w:rFonts w:cs="Arial"/>
          <w:bCs/>
          <w:szCs w:val="22"/>
        </w:rPr>
        <w:t xml:space="preserve">vergrößerten Ständen </w:t>
      </w:r>
      <w:r w:rsidR="00BA1874">
        <w:rPr>
          <w:rFonts w:cs="Arial"/>
          <w:bCs/>
          <w:szCs w:val="22"/>
        </w:rPr>
        <w:t>weitergewachsen</w:t>
      </w:r>
      <w:r w:rsidR="002A6339">
        <w:rPr>
          <w:rFonts w:cs="Arial"/>
          <w:bCs/>
          <w:szCs w:val="22"/>
        </w:rPr>
        <w:t xml:space="preserve"> ist</w:t>
      </w:r>
      <w:r w:rsidR="00D17AE1">
        <w:rPr>
          <w:rFonts w:cs="Arial"/>
          <w:bCs/>
          <w:szCs w:val="22"/>
        </w:rPr>
        <w:t xml:space="preserve">. Leipzig freut sich auf zahlreiche internationale </w:t>
      </w:r>
      <w:proofErr w:type="spellStart"/>
      <w:proofErr w:type="gramStart"/>
      <w:r w:rsidR="00E73051" w:rsidRPr="00396274">
        <w:rPr>
          <w:rFonts w:cs="Arial"/>
          <w:bCs/>
          <w:szCs w:val="22"/>
        </w:rPr>
        <w:t>Autor:innen</w:t>
      </w:r>
      <w:proofErr w:type="spellEnd"/>
      <w:proofErr w:type="gramEnd"/>
      <w:r w:rsidR="00D17AE1">
        <w:rPr>
          <w:rFonts w:cs="Arial"/>
          <w:bCs/>
          <w:szCs w:val="22"/>
        </w:rPr>
        <w:t xml:space="preserve"> sowie </w:t>
      </w:r>
      <w:proofErr w:type="spellStart"/>
      <w:r w:rsidR="00E73051">
        <w:rPr>
          <w:rFonts w:cs="Arial"/>
          <w:bCs/>
          <w:szCs w:val="22"/>
        </w:rPr>
        <w:t>Übersetzer:innen</w:t>
      </w:r>
      <w:proofErr w:type="spellEnd"/>
      <w:r w:rsidR="00E73051">
        <w:rPr>
          <w:rFonts w:cs="Arial"/>
          <w:bCs/>
          <w:szCs w:val="22"/>
        </w:rPr>
        <w:t xml:space="preserve"> und </w:t>
      </w:r>
      <w:proofErr w:type="spellStart"/>
      <w:r w:rsidR="00E73051">
        <w:rPr>
          <w:rFonts w:cs="Arial"/>
          <w:bCs/>
          <w:szCs w:val="22"/>
        </w:rPr>
        <w:t>Verleger:innen</w:t>
      </w:r>
      <w:proofErr w:type="spellEnd"/>
      <w:r w:rsidR="00D17AE1">
        <w:rPr>
          <w:rFonts w:cs="Arial"/>
          <w:bCs/>
          <w:szCs w:val="22"/>
        </w:rPr>
        <w:t xml:space="preserve"> aber auch</w:t>
      </w:r>
      <w:r w:rsidR="00E73051">
        <w:rPr>
          <w:rFonts w:cs="Arial"/>
          <w:bCs/>
          <w:szCs w:val="22"/>
        </w:rPr>
        <w:t xml:space="preserve"> </w:t>
      </w:r>
      <w:proofErr w:type="spellStart"/>
      <w:r w:rsidR="00E73051" w:rsidRPr="00396274">
        <w:rPr>
          <w:rFonts w:cs="Arial"/>
          <w:bCs/>
          <w:szCs w:val="22"/>
        </w:rPr>
        <w:t>Botschafter</w:t>
      </w:r>
      <w:r w:rsidR="00E73051">
        <w:rPr>
          <w:rFonts w:cs="Arial"/>
          <w:bCs/>
          <w:szCs w:val="22"/>
        </w:rPr>
        <w:t>:innen</w:t>
      </w:r>
      <w:proofErr w:type="spellEnd"/>
      <w:r w:rsidR="00E73051">
        <w:rPr>
          <w:rFonts w:cs="Arial"/>
          <w:bCs/>
          <w:szCs w:val="22"/>
        </w:rPr>
        <w:t xml:space="preserve"> und</w:t>
      </w:r>
      <w:r w:rsidR="00E73051" w:rsidRPr="00396274">
        <w:rPr>
          <w:rFonts w:cs="Arial"/>
          <w:bCs/>
          <w:szCs w:val="22"/>
        </w:rPr>
        <w:t xml:space="preserve"> </w:t>
      </w:r>
      <w:proofErr w:type="spellStart"/>
      <w:r w:rsidR="00E73051" w:rsidRPr="00396274">
        <w:rPr>
          <w:rFonts w:cs="Arial"/>
          <w:bCs/>
          <w:szCs w:val="22"/>
        </w:rPr>
        <w:t>Minister</w:t>
      </w:r>
      <w:r w:rsidR="00E73051">
        <w:rPr>
          <w:rFonts w:cs="Arial"/>
          <w:bCs/>
          <w:szCs w:val="22"/>
        </w:rPr>
        <w:t>:innen</w:t>
      </w:r>
      <w:bookmarkStart w:id="0" w:name="_Hlk192257314"/>
      <w:proofErr w:type="spellEnd"/>
      <w:r w:rsidR="00E73051">
        <w:rPr>
          <w:rFonts w:cs="Arial"/>
          <w:bCs/>
          <w:szCs w:val="22"/>
        </w:rPr>
        <w:t xml:space="preserve">. </w:t>
      </w:r>
      <w:r w:rsidR="00C74BA5">
        <w:rPr>
          <w:rFonts w:cs="Arial"/>
          <w:bCs/>
          <w:szCs w:val="22"/>
        </w:rPr>
        <w:t xml:space="preserve">Europa </w:t>
      </w:r>
      <w:r w:rsidR="001860DB">
        <w:rPr>
          <w:rFonts w:cs="Arial"/>
          <w:bCs/>
          <w:szCs w:val="22"/>
        </w:rPr>
        <w:t xml:space="preserve">zeigt seine ganze literarische Vielfalt mit bekannten Gesichtern </w:t>
      </w:r>
      <w:r w:rsidR="001860DB" w:rsidRPr="004C0C13">
        <w:rPr>
          <w:rFonts w:cs="Arial"/>
          <w:bCs/>
          <w:szCs w:val="22"/>
        </w:rPr>
        <w:t>wie</w:t>
      </w:r>
      <w:r w:rsidR="001860DB" w:rsidRPr="00A91964">
        <w:rPr>
          <w:rFonts w:cs="Arial"/>
          <w:b/>
          <w:bCs/>
          <w:szCs w:val="22"/>
        </w:rPr>
        <w:t xml:space="preserve"> </w:t>
      </w:r>
      <w:proofErr w:type="spellStart"/>
      <w:r w:rsidR="001860DB" w:rsidRPr="00A91964">
        <w:rPr>
          <w:rFonts w:cs="Arial"/>
          <w:b/>
          <w:bCs/>
          <w:szCs w:val="22"/>
        </w:rPr>
        <w:t>Alhierd</w:t>
      </w:r>
      <w:proofErr w:type="spellEnd"/>
      <w:r w:rsidR="001860DB" w:rsidRPr="00A91964">
        <w:rPr>
          <w:rFonts w:cs="Arial"/>
          <w:b/>
          <w:bCs/>
          <w:szCs w:val="22"/>
        </w:rPr>
        <w:t xml:space="preserve"> </w:t>
      </w:r>
      <w:proofErr w:type="spellStart"/>
      <w:r w:rsidR="001860DB" w:rsidRPr="00A91964">
        <w:rPr>
          <w:rFonts w:cs="Arial"/>
          <w:b/>
          <w:bCs/>
          <w:szCs w:val="22"/>
        </w:rPr>
        <w:t>Bacharevič</w:t>
      </w:r>
      <w:proofErr w:type="spellEnd"/>
      <w:r w:rsidR="00A91964">
        <w:rPr>
          <w:rFonts w:cs="Arial"/>
          <w:bCs/>
          <w:szCs w:val="22"/>
        </w:rPr>
        <w:t>,</w:t>
      </w:r>
      <w:r w:rsidR="001860DB" w:rsidRPr="007C5160">
        <w:rPr>
          <w:rFonts w:cs="Arial"/>
          <w:bCs/>
          <w:szCs w:val="22"/>
        </w:rPr>
        <w:t xml:space="preserve"> </w:t>
      </w:r>
      <w:r w:rsidR="001860DB">
        <w:rPr>
          <w:rFonts w:cs="Arial"/>
          <w:bCs/>
          <w:szCs w:val="22"/>
        </w:rPr>
        <w:t xml:space="preserve">dem belarussischen Preisträger für Europäische Verständigung, </w:t>
      </w:r>
      <w:r w:rsidR="00244B9B">
        <w:t>den</w:t>
      </w:r>
      <w:r w:rsidR="001860DB">
        <w:t xml:space="preserve"> irischen Bestsellerautorin</w:t>
      </w:r>
      <w:r w:rsidR="00244B9B">
        <w:t>nen</w:t>
      </w:r>
      <w:r w:rsidR="001860DB">
        <w:t xml:space="preserve"> </w:t>
      </w:r>
      <w:r w:rsidR="001860DB" w:rsidRPr="00A91964">
        <w:rPr>
          <w:rFonts w:cs="Arial"/>
          <w:b/>
          <w:bCs/>
          <w:szCs w:val="22"/>
        </w:rPr>
        <w:t xml:space="preserve">Cecelia </w:t>
      </w:r>
      <w:proofErr w:type="spellStart"/>
      <w:r w:rsidR="001860DB" w:rsidRPr="00A91964">
        <w:rPr>
          <w:rFonts w:cs="Arial"/>
          <w:b/>
          <w:bCs/>
          <w:szCs w:val="22"/>
        </w:rPr>
        <w:t>Ahern</w:t>
      </w:r>
      <w:proofErr w:type="spellEnd"/>
      <w:r w:rsidR="00244B9B">
        <w:rPr>
          <w:rFonts w:cs="Arial"/>
          <w:bCs/>
          <w:szCs w:val="22"/>
        </w:rPr>
        <w:t xml:space="preserve"> und </w:t>
      </w:r>
      <w:r w:rsidR="00244B9B" w:rsidRPr="00A91964">
        <w:rPr>
          <w:rFonts w:cs="Arial"/>
          <w:b/>
          <w:bCs/>
          <w:szCs w:val="22"/>
        </w:rPr>
        <w:t xml:space="preserve">Anne </w:t>
      </w:r>
      <w:proofErr w:type="spellStart"/>
      <w:r w:rsidR="00244B9B" w:rsidRPr="00A91964">
        <w:rPr>
          <w:rFonts w:cs="Arial"/>
          <w:b/>
          <w:bCs/>
          <w:szCs w:val="22"/>
        </w:rPr>
        <w:t>Enright</w:t>
      </w:r>
      <w:proofErr w:type="spellEnd"/>
      <w:r w:rsidR="001860DB">
        <w:rPr>
          <w:rFonts w:cs="Arial"/>
          <w:bCs/>
          <w:szCs w:val="22"/>
        </w:rPr>
        <w:t xml:space="preserve">, dem schwedischen Literaturstar </w:t>
      </w:r>
      <w:r w:rsidR="007C5160" w:rsidRPr="00A91964">
        <w:rPr>
          <w:rFonts w:cs="Arial"/>
          <w:b/>
          <w:bCs/>
          <w:szCs w:val="22"/>
        </w:rPr>
        <w:t xml:space="preserve">Jonas </w:t>
      </w:r>
      <w:proofErr w:type="spellStart"/>
      <w:r w:rsidR="007C5160" w:rsidRPr="00A91964">
        <w:rPr>
          <w:rFonts w:cs="Arial"/>
          <w:b/>
          <w:bCs/>
          <w:szCs w:val="22"/>
        </w:rPr>
        <w:t>Jonasson</w:t>
      </w:r>
      <w:proofErr w:type="spellEnd"/>
      <w:r w:rsidR="001860DB">
        <w:rPr>
          <w:rFonts w:cs="Arial"/>
          <w:bCs/>
          <w:szCs w:val="22"/>
        </w:rPr>
        <w:t xml:space="preserve">, dem englischen </w:t>
      </w:r>
      <w:proofErr w:type="spellStart"/>
      <w:r w:rsidR="001860DB">
        <w:rPr>
          <w:rFonts w:cs="Arial"/>
          <w:bCs/>
          <w:szCs w:val="22"/>
        </w:rPr>
        <w:t>Thrillerexperten</w:t>
      </w:r>
      <w:proofErr w:type="spellEnd"/>
      <w:r w:rsidR="001860DB">
        <w:rPr>
          <w:rFonts w:cs="Arial"/>
          <w:bCs/>
          <w:szCs w:val="22"/>
        </w:rPr>
        <w:t xml:space="preserve"> </w:t>
      </w:r>
      <w:r w:rsidR="007C5160" w:rsidRPr="00A91964">
        <w:rPr>
          <w:rFonts w:cs="Arial"/>
          <w:b/>
          <w:bCs/>
          <w:szCs w:val="22"/>
        </w:rPr>
        <w:t>Chris Whitaker</w:t>
      </w:r>
      <w:r w:rsidR="001860DB">
        <w:rPr>
          <w:rFonts w:cs="Arial"/>
          <w:bCs/>
          <w:szCs w:val="22"/>
        </w:rPr>
        <w:t xml:space="preserve"> und </w:t>
      </w:r>
      <w:r w:rsidR="00165EAC">
        <w:rPr>
          <w:rFonts w:cs="Arial"/>
          <w:bCs/>
          <w:szCs w:val="22"/>
        </w:rPr>
        <w:t xml:space="preserve">weiteren über die </w:t>
      </w:r>
      <w:r w:rsidR="00675FFE">
        <w:rPr>
          <w:rFonts w:cs="Arial"/>
          <w:bCs/>
          <w:szCs w:val="22"/>
        </w:rPr>
        <w:t>jeweiligen Landesg</w:t>
      </w:r>
      <w:r w:rsidR="00165EAC">
        <w:rPr>
          <w:rFonts w:cs="Arial"/>
          <w:bCs/>
          <w:szCs w:val="22"/>
        </w:rPr>
        <w:t xml:space="preserve">renzen </w:t>
      </w:r>
      <w:r w:rsidR="004C0C13">
        <w:rPr>
          <w:rFonts w:cs="Arial"/>
          <w:bCs/>
          <w:szCs w:val="22"/>
        </w:rPr>
        <w:t xml:space="preserve">hinaus </w:t>
      </w:r>
      <w:r w:rsidR="00165EAC">
        <w:rPr>
          <w:rFonts w:cs="Arial"/>
          <w:bCs/>
          <w:szCs w:val="22"/>
        </w:rPr>
        <w:t>bekannten Namen</w:t>
      </w:r>
      <w:r w:rsidR="001860DB">
        <w:rPr>
          <w:rFonts w:cs="Arial"/>
          <w:bCs/>
          <w:szCs w:val="22"/>
        </w:rPr>
        <w:t xml:space="preserve">. </w:t>
      </w:r>
    </w:p>
    <w:bookmarkEnd w:id="0"/>
    <w:p w14:paraId="18B32150" w14:textId="77777777" w:rsidR="00CD5B49" w:rsidRDefault="00CD5B49" w:rsidP="00CD5B49">
      <w:pPr>
        <w:spacing w:line="280" w:lineRule="atLeast"/>
        <w:jc w:val="both"/>
        <w:rPr>
          <w:rFonts w:cs="Arial"/>
          <w:bCs/>
          <w:szCs w:val="22"/>
        </w:rPr>
      </w:pPr>
    </w:p>
    <w:p w14:paraId="623186C8" w14:textId="47391997" w:rsidR="00E23A76" w:rsidRPr="003A7582" w:rsidRDefault="007E55C6" w:rsidP="00E23A76">
      <w:pPr>
        <w:spacing w:line="280" w:lineRule="atLeast"/>
        <w:jc w:val="both"/>
        <w:rPr>
          <w:rFonts w:cs="Arial"/>
          <w:b/>
          <w:bCs/>
          <w:szCs w:val="22"/>
        </w:rPr>
      </w:pPr>
      <w:r>
        <w:rPr>
          <w:rFonts w:cs="Arial"/>
          <w:b/>
          <w:bCs/>
          <w:szCs w:val="22"/>
        </w:rPr>
        <w:t>Spannendes</w:t>
      </w:r>
      <w:r w:rsidR="0042568C">
        <w:rPr>
          <w:rFonts w:cs="Arial"/>
          <w:b/>
          <w:bCs/>
          <w:szCs w:val="22"/>
        </w:rPr>
        <w:t xml:space="preserve"> </w:t>
      </w:r>
      <w:r>
        <w:rPr>
          <w:rFonts w:cs="Arial"/>
          <w:b/>
          <w:bCs/>
          <w:szCs w:val="22"/>
        </w:rPr>
        <w:t>Debüt</w:t>
      </w:r>
      <w:r w:rsidR="00D23066" w:rsidRPr="003A7582">
        <w:rPr>
          <w:rFonts w:cs="Arial"/>
          <w:b/>
          <w:bCs/>
          <w:szCs w:val="22"/>
        </w:rPr>
        <w:t xml:space="preserve">: </w:t>
      </w:r>
      <w:r w:rsidR="007C0139">
        <w:rPr>
          <w:rFonts w:cs="Arial"/>
          <w:b/>
          <w:bCs/>
          <w:szCs w:val="22"/>
        </w:rPr>
        <w:t>D</w:t>
      </w:r>
      <w:r w:rsidR="006E4B9E">
        <w:rPr>
          <w:rFonts w:cs="Arial"/>
          <w:b/>
          <w:bCs/>
          <w:szCs w:val="22"/>
        </w:rPr>
        <w:t xml:space="preserve">ie </w:t>
      </w:r>
      <w:r w:rsidR="00E23A76" w:rsidRPr="003A7582">
        <w:rPr>
          <w:rFonts w:cs="Arial"/>
          <w:b/>
          <w:bCs/>
          <w:szCs w:val="22"/>
        </w:rPr>
        <w:t>Philippinen</w:t>
      </w:r>
      <w:r w:rsidR="007C0139">
        <w:rPr>
          <w:rFonts w:cs="Arial"/>
          <w:b/>
          <w:bCs/>
          <w:szCs w:val="22"/>
        </w:rPr>
        <w:t xml:space="preserve"> feiern Premiere</w:t>
      </w:r>
      <w:r>
        <w:rPr>
          <w:rFonts w:cs="Arial"/>
          <w:b/>
          <w:bCs/>
          <w:szCs w:val="22"/>
        </w:rPr>
        <w:t xml:space="preserve"> auf der Leipziger Buchmesse</w:t>
      </w:r>
    </w:p>
    <w:p w14:paraId="24564453" w14:textId="77777777" w:rsidR="00E23A76" w:rsidRDefault="00E23A76" w:rsidP="00E23A76">
      <w:pPr>
        <w:spacing w:line="280" w:lineRule="atLeast"/>
        <w:jc w:val="both"/>
        <w:rPr>
          <w:rFonts w:cs="Arial"/>
          <w:szCs w:val="22"/>
        </w:rPr>
      </w:pPr>
    </w:p>
    <w:p w14:paraId="39C3C94A" w14:textId="01D01CF9" w:rsidR="008D35A2" w:rsidRDefault="007C0139" w:rsidP="00E23A76">
      <w:pPr>
        <w:spacing w:line="280" w:lineRule="atLeast"/>
        <w:jc w:val="both"/>
      </w:pPr>
      <w:r>
        <w:rPr>
          <w:rFonts w:cs="Arial"/>
          <w:szCs w:val="22"/>
        </w:rPr>
        <w:t>Mit</w:t>
      </w:r>
      <w:r w:rsidR="00F10A24" w:rsidRPr="00F10A24">
        <w:rPr>
          <w:rFonts w:cs="Arial"/>
          <w:szCs w:val="22"/>
        </w:rPr>
        <w:t xml:space="preserve"> </w:t>
      </w:r>
      <w:r w:rsidR="00743E76">
        <w:rPr>
          <w:rFonts w:cs="Arial"/>
          <w:szCs w:val="22"/>
        </w:rPr>
        <w:t>113</w:t>
      </w:r>
      <w:r w:rsidR="00F10A24" w:rsidRPr="00F10A24">
        <w:rPr>
          <w:rFonts w:cs="Arial"/>
          <w:szCs w:val="22"/>
        </w:rPr>
        <w:t xml:space="preserve"> Millionen </w:t>
      </w:r>
      <w:proofErr w:type="spellStart"/>
      <w:proofErr w:type="gramStart"/>
      <w:r w:rsidR="00F10A24" w:rsidRPr="00F10A24">
        <w:rPr>
          <w:rFonts w:cs="Arial"/>
          <w:szCs w:val="22"/>
        </w:rPr>
        <w:t>Einwohner</w:t>
      </w:r>
      <w:r w:rsidR="009F793F">
        <w:rPr>
          <w:rFonts w:cs="Arial"/>
          <w:szCs w:val="22"/>
        </w:rPr>
        <w:t>:inne</w:t>
      </w:r>
      <w:r w:rsidR="00F10A24" w:rsidRPr="00F10A24">
        <w:rPr>
          <w:rFonts w:cs="Arial"/>
          <w:szCs w:val="22"/>
        </w:rPr>
        <w:t>n</w:t>
      </w:r>
      <w:proofErr w:type="spellEnd"/>
      <w:proofErr w:type="gramEnd"/>
      <w:r w:rsidR="00F10A24" w:rsidRPr="00F10A24">
        <w:rPr>
          <w:rFonts w:cs="Arial"/>
          <w:szCs w:val="22"/>
        </w:rPr>
        <w:t xml:space="preserve"> </w:t>
      </w:r>
      <w:r w:rsidR="000E0968">
        <w:rPr>
          <w:rFonts w:cs="Arial"/>
          <w:szCs w:val="22"/>
        </w:rPr>
        <w:t xml:space="preserve">sind die </w:t>
      </w:r>
      <w:r w:rsidR="000E0968" w:rsidRPr="007E55C6">
        <w:rPr>
          <w:rFonts w:cs="Arial"/>
          <w:b/>
          <w:bCs/>
          <w:szCs w:val="22"/>
        </w:rPr>
        <w:t>Philippinen</w:t>
      </w:r>
      <w:r w:rsidR="000E0968">
        <w:rPr>
          <w:rFonts w:cs="Arial"/>
          <w:szCs w:val="22"/>
        </w:rPr>
        <w:t xml:space="preserve"> </w:t>
      </w:r>
      <w:r w:rsidR="00743E76">
        <w:rPr>
          <w:rFonts w:cs="Arial"/>
          <w:szCs w:val="22"/>
        </w:rPr>
        <w:t>einer der</w:t>
      </w:r>
      <w:r w:rsidR="00F10A24" w:rsidRPr="00F10A24">
        <w:rPr>
          <w:rFonts w:cs="Arial"/>
          <w:szCs w:val="22"/>
        </w:rPr>
        <w:t xml:space="preserve"> größte</w:t>
      </w:r>
      <w:r w:rsidR="00743E76">
        <w:rPr>
          <w:rFonts w:cs="Arial"/>
          <w:szCs w:val="22"/>
        </w:rPr>
        <w:t>n</w:t>
      </w:r>
      <w:r w:rsidR="00F10A24" w:rsidRPr="00F10A24">
        <w:rPr>
          <w:rFonts w:cs="Arial"/>
          <w:szCs w:val="22"/>
        </w:rPr>
        <w:t xml:space="preserve"> Buchm</w:t>
      </w:r>
      <w:r w:rsidR="00743E76">
        <w:rPr>
          <w:rFonts w:cs="Arial"/>
          <w:szCs w:val="22"/>
        </w:rPr>
        <w:t>ä</w:t>
      </w:r>
      <w:r w:rsidR="00F10A24" w:rsidRPr="00F10A24">
        <w:rPr>
          <w:rFonts w:cs="Arial"/>
          <w:szCs w:val="22"/>
        </w:rPr>
        <w:t>rkt</w:t>
      </w:r>
      <w:r w:rsidR="00743E76">
        <w:rPr>
          <w:rFonts w:cs="Arial"/>
          <w:szCs w:val="22"/>
        </w:rPr>
        <w:t>e</w:t>
      </w:r>
      <w:r w:rsidR="00F10A24" w:rsidRPr="00F10A24">
        <w:rPr>
          <w:rFonts w:cs="Arial"/>
          <w:szCs w:val="22"/>
        </w:rPr>
        <w:t xml:space="preserve"> Südostasiens</w:t>
      </w:r>
      <w:r w:rsidR="000E0968">
        <w:rPr>
          <w:rFonts w:cs="Arial"/>
          <w:szCs w:val="22"/>
        </w:rPr>
        <w:t xml:space="preserve"> – und erstmals auf der</w:t>
      </w:r>
      <w:r w:rsidR="00EE5EFE">
        <w:rPr>
          <w:rFonts w:cs="Arial"/>
          <w:szCs w:val="22"/>
        </w:rPr>
        <w:t xml:space="preserve"> Leipziger Buchmesse</w:t>
      </w:r>
      <w:r w:rsidR="006F0F42">
        <w:rPr>
          <w:rFonts w:cs="Arial"/>
          <w:szCs w:val="22"/>
        </w:rPr>
        <w:t xml:space="preserve"> vertreten</w:t>
      </w:r>
      <w:r w:rsidR="00EE5EFE">
        <w:rPr>
          <w:rFonts w:cs="Arial"/>
          <w:szCs w:val="22"/>
        </w:rPr>
        <w:t xml:space="preserve">. </w:t>
      </w:r>
      <w:r w:rsidR="00E661AB">
        <w:rPr>
          <w:rFonts w:cs="Arial"/>
          <w:szCs w:val="22"/>
        </w:rPr>
        <w:t>Hier</w:t>
      </w:r>
      <w:r w:rsidR="000B5001">
        <w:rPr>
          <w:rFonts w:cs="Arial"/>
          <w:szCs w:val="22"/>
        </w:rPr>
        <w:t xml:space="preserve"> </w:t>
      </w:r>
      <w:r w:rsidR="00EE5EFE">
        <w:rPr>
          <w:rFonts w:cs="Arial"/>
          <w:szCs w:val="22"/>
        </w:rPr>
        <w:t xml:space="preserve">setzen sie </w:t>
      </w:r>
      <w:r w:rsidR="000B5001">
        <w:t>ein markantes literarisches Statement</w:t>
      </w:r>
      <w:r w:rsidR="006F0F42">
        <w:t>:</w:t>
      </w:r>
      <w:r w:rsidR="000E7406">
        <w:t xml:space="preserve"> Die Inselgruppe ist mit </w:t>
      </w:r>
      <w:r w:rsidR="00245376">
        <w:t xml:space="preserve">einer Vielzahl </w:t>
      </w:r>
      <w:r w:rsidR="00EB0532">
        <w:t>preisgekrönte</w:t>
      </w:r>
      <w:r w:rsidR="00245376">
        <w:t>r</w:t>
      </w:r>
      <w:r w:rsidR="00EB0532">
        <w:t xml:space="preserve"> </w:t>
      </w:r>
      <w:proofErr w:type="spellStart"/>
      <w:proofErr w:type="gramStart"/>
      <w:r w:rsidR="00EB0532">
        <w:t>Autor:innen</w:t>
      </w:r>
      <w:proofErr w:type="spellEnd"/>
      <w:proofErr w:type="gramEnd"/>
      <w:r w:rsidR="00EB0532">
        <w:t xml:space="preserve"> und 150 Titeln</w:t>
      </w:r>
      <w:r w:rsidR="000E7406">
        <w:t xml:space="preserve"> </w:t>
      </w:r>
      <w:r w:rsidR="006F0F42">
        <w:t>vor Ort</w:t>
      </w:r>
      <w:r w:rsidR="00EB0532">
        <w:t>,</w:t>
      </w:r>
      <w:r w:rsidR="00EB0532" w:rsidRPr="00EB0532">
        <w:t xml:space="preserve"> </w:t>
      </w:r>
      <w:r w:rsidR="00E43BA5">
        <w:t xml:space="preserve">die sich </w:t>
      </w:r>
      <w:r w:rsidR="00415D23">
        <w:t xml:space="preserve">mit </w:t>
      </w:r>
      <w:r w:rsidR="00AF364A" w:rsidRPr="000B45F5">
        <w:t>Themen wie Klimawandel, Kolonialismus, Globalisierung und soziale Ungleichheit auseinander</w:t>
      </w:r>
      <w:r w:rsidR="001F2A3F">
        <w:t>setzen</w:t>
      </w:r>
      <w:r w:rsidR="00AF364A">
        <w:t>.</w:t>
      </w:r>
      <w:r w:rsidR="00165EAC">
        <w:t xml:space="preserve"> Die lebendige Comic- und </w:t>
      </w:r>
      <w:proofErr w:type="spellStart"/>
      <w:r w:rsidR="00165EAC">
        <w:t>Mangaszene</w:t>
      </w:r>
      <w:proofErr w:type="spellEnd"/>
      <w:r w:rsidR="00165EAC">
        <w:t xml:space="preserve"> repräsentieren zum Beispiel </w:t>
      </w:r>
      <w:proofErr w:type="spellStart"/>
      <w:r w:rsidR="008D35A2" w:rsidRPr="003D2AC7">
        <w:rPr>
          <w:b/>
          <w:bCs/>
        </w:rPr>
        <w:t>Renren</w:t>
      </w:r>
      <w:proofErr w:type="spellEnd"/>
      <w:r w:rsidR="008D35A2" w:rsidRPr="003D2AC7">
        <w:rPr>
          <w:b/>
          <w:bCs/>
        </w:rPr>
        <w:t xml:space="preserve"> </w:t>
      </w:r>
      <w:proofErr w:type="spellStart"/>
      <w:r w:rsidR="008D35A2" w:rsidRPr="003D2AC7">
        <w:rPr>
          <w:b/>
          <w:bCs/>
        </w:rPr>
        <w:t>Galeno</w:t>
      </w:r>
      <w:proofErr w:type="spellEnd"/>
      <w:r w:rsidR="008D35A2" w:rsidRPr="000B45F5">
        <w:t xml:space="preserve"> und </w:t>
      </w:r>
      <w:r w:rsidR="008D35A2" w:rsidRPr="003D2AC7">
        <w:rPr>
          <w:b/>
          <w:bCs/>
        </w:rPr>
        <w:t xml:space="preserve">Paolo </w:t>
      </w:r>
      <w:proofErr w:type="spellStart"/>
      <w:r w:rsidR="008D35A2" w:rsidRPr="003D2AC7">
        <w:rPr>
          <w:b/>
          <w:bCs/>
        </w:rPr>
        <w:t>Herras</w:t>
      </w:r>
      <w:proofErr w:type="spellEnd"/>
      <w:r w:rsidR="008D35A2" w:rsidRPr="000B45F5">
        <w:t xml:space="preserve"> </w:t>
      </w:r>
      <w:r w:rsidR="00316931">
        <w:t xml:space="preserve">mit ihren </w:t>
      </w:r>
      <w:proofErr w:type="spellStart"/>
      <w:r w:rsidR="00316931">
        <w:t>Graphic</w:t>
      </w:r>
      <w:proofErr w:type="spellEnd"/>
      <w:r w:rsidR="00316931">
        <w:t xml:space="preserve"> </w:t>
      </w:r>
      <w:proofErr w:type="spellStart"/>
      <w:r w:rsidR="00316931">
        <w:t>Novels</w:t>
      </w:r>
      <w:proofErr w:type="spellEnd"/>
      <w:r w:rsidR="00BF68D8">
        <w:t>,</w:t>
      </w:r>
      <w:r w:rsidR="00FC3D30">
        <w:t xml:space="preserve"> während</w:t>
      </w:r>
      <w:r w:rsidR="00BF68D8">
        <w:t xml:space="preserve"> </w:t>
      </w:r>
      <w:r w:rsidR="007D4FA3" w:rsidRPr="00364B4C">
        <w:rPr>
          <w:b/>
          <w:bCs/>
        </w:rPr>
        <w:t>Daryll Delgado</w:t>
      </w:r>
      <w:r w:rsidR="007D4FA3">
        <w:t xml:space="preserve"> und </w:t>
      </w:r>
      <w:r w:rsidR="007D4FA3" w:rsidRPr="00364B4C">
        <w:rPr>
          <w:b/>
          <w:bCs/>
        </w:rPr>
        <w:t>Jessica Zafra</w:t>
      </w:r>
      <w:r w:rsidR="007D4FA3">
        <w:rPr>
          <w:b/>
          <w:bCs/>
        </w:rPr>
        <w:t xml:space="preserve"> </w:t>
      </w:r>
      <w:r w:rsidR="00075B74" w:rsidRPr="00075B74">
        <w:t>mit ihren Romanen</w:t>
      </w:r>
      <w:r w:rsidR="00075B74">
        <w:rPr>
          <w:b/>
          <w:bCs/>
        </w:rPr>
        <w:t xml:space="preserve"> </w:t>
      </w:r>
      <w:r w:rsidR="007D4FA3">
        <w:t>die reiche Erzähltradition des Landes</w:t>
      </w:r>
      <w:r w:rsidR="006F0F42">
        <w:t xml:space="preserve"> nach Leipzig bringen</w:t>
      </w:r>
      <w:r w:rsidR="00112032">
        <w:t>.</w:t>
      </w:r>
      <w:r w:rsidR="00C823B3">
        <w:t xml:space="preserve"> </w:t>
      </w:r>
      <w:bookmarkStart w:id="1" w:name="_Hlk191999618"/>
      <w:r w:rsidR="00C823B3">
        <w:t>Auf</w:t>
      </w:r>
      <w:r w:rsidR="00C823B3" w:rsidRPr="00C823B3">
        <w:t xml:space="preserve"> der Frankfurter Buchmesse (15.</w:t>
      </w:r>
      <w:r w:rsidR="00C823B3">
        <w:t xml:space="preserve"> bis </w:t>
      </w:r>
      <w:r w:rsidR="00C823B3" w:rsidRPr="00C823B3">
        <w:t>19. Oktober</w:t>
      </w:r>
      <w:r w:rsidR="00C823B3">
        <w:t xml:space="preserve"> 2025</w:t>
      </w:r>
      <w:r w:rsidR="00C823B3" w:rsidRPr="00C823B3">
        <w:t xml:space="preserve">) </w:t>
      </w:r>
      <w:r w:rsidR="00C823B3">
        <w:t>sind d</w:t>
      </w:r>
      <w:r w:rsidR="00C823B3" w:rsidRPr="00C823B3">
        <w:t xml:space="preserve">ie Philippinen </w:t>
      </w:r>
      <w:r w:rsidR="00C823B3">
        <w:t xml:space="preserve">der </w:t>
      </w:r>
      <w:r w:rsidR="00C823B3" w:rsidRPr="00C823B3">
        <w:t>Ehrengast</w:t>
      </w:r>
      <w:r w:rsidR="00C823B3">
        <w:t xml:space="preserve"> unter dem Motto „Fantasie beseelt die Luft“.</w:t>
      </w:r>
    </w:p>
    <w:bookmarkEnd w:id="1"/>
    <w:p w14:paraId="77E8597E" w14:textId="77777777" w:rsidR="006508AE" w:rsidRDefault="006508AE" w:rsidP="00E23A76">
      <w:pPr>
        <w:spacing w:line="280" w:lineRule="atLeast"/>
        <w:jc w:val="both"/>
      </w:pPr>
    </w:p>
    <w:p w14:paraId="74F3A460" w14:textId="702FCBE6" w:rsidR="006508AE" w:rsidRPr="006508AE" w:rsidRDefault="00615BF5" w:rsidP="006508AE">
      <w:pPr>
        <w:spacing w:line="280" w:lineRule="atLeast"/>
        <w:jc w:val="both"/>
        <w:rPr>
          <w:rFonts w:cs="Arial"/>
          <w:b/>
          <w:bCs/>
          <w:szCs w:val="22"/>
        </w:rPr>
      </w:pPr>
      <w:r>
        <w:rPr>
          <w:rFonts w:cs="Arial"/>
          <w:b/>
          <w:bCs/>
          <w:szCs w:val="22"/>
        </w:rPr>
        <w:t>Armenien zurück auf der Buchmesse</w:t>
      </w:r>
    </w:p>
    <w:p w14:paraId="41F5E997" w14:textId="77777777" w:rsidR="006508AE" w:rsidRDefault="006508AE" w:rsidP="006508AE">
      <w:pPr>
        <w:spacing w:line="280" w:lineRule="atLeast"/>
        <w:jc w:val="both"/>
        <w:rPr>
          <w:rFonts w:cs="Arial"/>
          <w:szCs w:val="22"/>
        </w:rPr>
      </w:pPr>
    </w:p>
    <w:p w14:paraId="002F63C7" w14:textId="5C945937" w:rsidR="009F793F" w:rsidRDefault="006508AE" w:rsidP="00E239A3">
      <w:pPr>
        <w:spacing w:line="280" w:lineRule="atLeast"/>
        <w:jc w:val="both"/>
        <w:rPr>
          <w:rFonts w:cs="Arial"/>
          <w:szCs w:val="22"/>
        </w:rPr>
      </w:pPr>
      <w:r w:rsidRPr="00106A54">
        <w:rPr>
          <w:rFonts w:cs="Arial"/>
          <w:szCs w:val="22"/>
        </w:rPr>
        <w:t>Mit</w:t>
      </w:r>
      <w:r>
        <w:rPr>
          <w:rFonts w:cs="Arial"/>
          <w:b/>
          <w:bCs/>
          <w:szCs w:val="22"/>
        </w:rPr>
        <w:t xml:space="preserve"> </w:t>
      </w:r>
      <w:r w:rsidRPr="004759C7">
        <w:rPr>
          <w:rFonts w:cs="Arial"/>
          <w:b/>
          <w:bCs/>
          <w:szCs w:val="22"/>
        </w:rPr>
        <w:t>Armenien</w:t>
      </w:r>
      <w:r>
        <w:rPr>
          <w:rFonts w:cs="Arial"/>
          <w:szCs w:val="22"/>
        </w:rPr>
        <w:t xml:space="preserve"> kehrt eine Kulturnation mit bewegter Geschichte auf die Leipziger Buchmesse zurück. Das Land präsentiert </w:t>
      </w:r>
      <w:r w:rsidRPr="00965C15">
        <w:rPr>
          <w:rFonts w:cs="Arial"/>
          <w:szCs w:val="22"/>
        </w:rPr>
        <w:t xml:space="preserve">Werke klassischer und moderner armenischer </w:t>
      </w:r>
      <w:proofErr w:type="spellStart"/>
      <w:proofErr w:type="gramStart"/>
      <w:r w:rsidRPr="00965C15">
        <w:rPr>
          <w:rFonts w:cs="Arial"/>
          <w:szCs w:val="22"/>
        </w:rPr>
        <w:t>Autor</w:t>
      </w:r>
      <w:r>
        <w:rPr>
          <w:rFonts w:cs="Arial"/>
          <w:szCs w:val="22"/>
        </w:rPr>
        <w:t>:inn</w:t>
      </w:r>
      <w:r w:rsidRPr="00965C15">
        <w:rPr>
          <w:rFonts w:cs="Arial"/>
          <w:szCs w:val="22"/>
        </w:rPr>
        <w:t>en</w:t>
      </w:r>
      <w:proofErr w:type="spellEnd"/>
      <w:proofErr w:type="gramEnd"/>
      <w:r w:rsidRPr="00965C15">
        <w:rPr>
          <w:rFonts w:cs="Arial"/>
          <w:szCs w:val="22"/>
        </w:rPr>
        <w:t xml:space="preserve">, die sich mit dem historischen und kulturellen Erbe Armeniens befassen. </w:t>
      </w:r>
      <w:r w:rsidR="004C52DA">
        <w:rPr>
          <w:rFonts w:cs="Arial"/>
          <w:szCs w:val="22"/>
        </w:rPr>
        <w:t>Der</w:t>
      </w:r>
      <w:r>
        <w:rPr>
          <w:rFonts w:cs="Arial"/>
          <w:szCs w:val="22"/>
        </w:rPr>
        <w:t xml:space="preserve"> Fokus </w:t>
      </w:r>
      <w:r w:rsidR="004C52DA">
        <w:rPr>
          <w:rFonts w:cs="Arial"/>
          <w:szCs w:val="22"/>
        </w:rPr>
        <w:t xml:space="preserve">liegt auf dem </w:t>
      </w:r>
      <w:r w:rsidRPr="000339A6">
        <w:rPr>
          <w:rFonts w:cs="Arial"/>
          <w:szCs w:val="22"/>
        </w:rPr>
        <w:t xml:space="preserve">150. </w:t>
      </w:r>
      <w:r>
        <w:rPr>
          <w:rFonts w:cs="Arial"/>
          <w:szCs w:val="22"/>
        </w:rPr>
        <w:t>Geburtstag</w:t>
      </w:r>
      <w:r w:rsidRPr="000339A6">
        <w:rPr>
          <w:rFonts w:cs="Arial"/>
          <w:szCs w:val="22"/>
        </w:rPr>
        <w:t xml:space="preserve"> des großen armenischen Dichters </w:t>
      </w:r>
      <w:proofErr w:type="spellStart"/>
      <w:r w:rsidRPr="007221A0">
        <w:rPr>
          <w:rFonts w:cs="Arial"/>
          <w:b/>
          <w:bCs/>
          <w:szCs w:val="22"/>
        </w:rPr>
        <w:t>Awetik</w:t>
      </w:r>
      <w:proofErr w:type="spellEnd"/>
      <w:r w:rsidRPr="007221A0">
        <w:rPr>
          <w:rFonts w:cs="Arial"/>
          <w:b/>
          <w:bCs/>
          <w:szCs w:val="22"/>
        </w:rPr>
        <w:t xml:space="preserve"> </w:t>
      </w:r>
      <w:proofErr w:type="spellStart"/>
      <w:r w:rsidRPr="007221A0">
        <w:rPr>
          <w:rFonts w:cs="Arial"/>
          <w:b/>
          <w:bCs/>
          <w:szCs w:val="22"/>
        </w:rPr>
        <w:t>Issahakjan</w:t>
      </w:r>
      <w:proofErr w:type="spellEnd"/>
      <w:r>
        <w:rPr>
          <w:rFonts w:cs="Arial"/>
          <w:szCs w:val="22"/>
        </w:rPr>
        <w:t xml:space="preserve">, der zu Zeiten des </w:t>
      </w:r>
      <w:r w:rsidR="00780806">
        <w:rPr>
          <w:rFonts w:cs="Arial"/>
          <w:szCs w:val="22"/>
        </w:rPr>
        <w:t xml:space="preserve">deutschen </w:t>
      </w:r>
      <w:r>
        <w:rPr>
          <w:rFonts w:cs="Arial"/>
          <w:szCs w:val="22"/>
        </w:rPr>
        <w:t xml:space="preserve">Kaiserreichs in Leipzig studierte und später als </w:t>
      </w:r>
      <w:r w:rsidR="00090CB8">
        <w:rPr>
          <w:rFonts w:cs="Arial"/>
          <w:szCs w:val="22"/>
        </w:rPr>
        <w:t>Stimme</w:t>
      </w:r>
      <w:r>
        <w:rPr>
          <w:rFonts w:cs="Arial"/>
          <w:szCs w:val="22"/>
        </w:rPr>
        <w:t xml:space="preserve"> der armenischen Diaspora </w:t>
      </w:r>
      <w:r>
        <w:rPr>
          <w:rFonts w:cs="Arial"/>
          <w:szCs w:val="22"/>
        </w:rPr>
        <w:lastRenderedPageBreak/>
        <w:t xml:space="preserve">in Berlin </w:t>
      </w:r>
      <w:r w:rsidR="00090CB8">
        <w:rPr>
          <w:rFonts w:cs="Arial"/>
          <w:szCs w:val="22"/>
        </w:rPr>
        <w:t>wirkte</w:t>
      </w:r>
      <w:r>
        <w:rPr>
          <w:rFonts w:cs="Arial"/>
          <w:szCs w:val="22"/>
        </w:rPr>
        <w:t xml:space="preserve">. </w:t>
      </w:r>
      <w:r w:rsidR="000F3155">
        <w:rPr>
          <w:rFonts w:cs="Arial"/>
          <w:szCs w:val="22"/>
        </w:rPr>
        <w:t>A</w:t>
      </w:r>
      <w:r w:rsidR="005B196D">
        <w:rPr>
          <w:rFonts w:cs="Arial"/>
          <w:szCs w:val="22"/>
        </w:rPr>
        <w:t xml:space="preserve">uf der Messe </w:t>
      </w:r>
      <w:r w:rsidR="00CF4936">
        <w:rPr>
          <w:rFonts w:cs="Arial"/>
          <w:szCs w:val="22"/>
        </w:rPr>
        <w:t xml:space="preserve">können </w:t>
      </w:r>
      <w:proofErr w:type="spellStart"/>
      <w:r w:rsidR="00CF4936">
        <w:rPr>
          <w:rFonts w:cs="Arial"/>
          <w:szCs w:val="22"/>
        </w:rPr>
        <w:t>Besucher:innen</w:t>
      </w:r>
      <w:proofErr w:type="spellEnd"/>
      <w:r w:rsidR="00CF4936">
        <w:rPr>
          <w:rFonts w:cs="Arial"/>
          <w:szCs w:val="22"/>
        </w:rPr>
        <w:t xml:space="preserve"> </w:t>
      </w:r>
      <w:r w:rsidR="00271C5A">
        <w:rPr>
          <w:rFonts w:cs="Arial"/>
          <w:szCs w:val="22"/>
        </w:rPr>
        <w:t>Literatur erleben</w:t>
      </w:r>
      <w:r w:rsidRPr="00965C15">
        <w:rPr>
          <w:rFonts w:cs="Arial"/>
          <w:szCs w:val="22"/>
        </w:rPr>
        <w:t>, die dem Leben und Werk des Dichters gewidmet ist.</w:t>
      </w:r>
    </w:p>
    <w:p w14:paraId="44C0C49B" w14:textId="77777777" w:rsidR="009F793F" w:rsidRDefault="009F793F" w:rsidP="00E239A3">
      <w:pPr>
        <w:spacing w:line="280" w:lineRule="atLeast"/>
        <w:jc w:val="both"/>
        <w:rPr>
          <w:rFonts w:cs="Arial"/>
          <w:szCs w:val="22"/>
        </w:rPr>
      </w:pPr>
    </w:p>
    <w:p w14:paraId="0EDF5F86" w14:textId="40AA51BC" w:rsidR="00CF4066" w:rsidRPr="00CF4066" w:rsidRDefault="003204F0" w:rsidP="00E239A3">
      <w:pPr>
        <w:spacing w:line="280" w:lineRule="atLeast"/>
        <w:jc w:val="both"/>
        <w:rPr>
          <w:rFonts w:cs="Arial"/>
          <w:b/>
          <w:bCs/>
          <w:szCs w:val="22"/>
        </w:rPr>
      </w:pPr>
      <w:bookmarkStart w:id="2" w:name="_GoBack"/>
      <w:bookmarkEnd w:id="2"/>
      <w:r>
        <w:rPr>
          <w:rFonts w:cs="Arial"/>
          <w:b/>
          <w:bCs/>
          <w:szCs w:val="22"/>
        </w:rPr>
        <w:t xml:space="preserve">Europa im Gespräch: </w:t>
      </w:r>
      <w:r w:rsidR="004A5167">
        <w:rPr>
          <w:rFonts w:cs="Arial"/>
          <w:b/>
          <w:bCs/>
          <w:szCs w:val="22"/>
        </w:rPr>
        <w:t>Literatur zwischen Krieg und Erinnerung</w:t>
      </w:r>
    </w:p>
    <w:p w14:paraId="4B276F97" w14:textId="77777777" w:rsidR="00CF4066" w:rsidRDefault="00CF4066" w:rsidP="00E239A3">
      <w:pPr>
        <w:spacing w:line="280" w:lineRule="atLeast"/>
        <w:jc w:val="both"/>
        <w:rPr>
          <w:rFonts w:cs="Arial"/>
          <w:szCs w:val="22"/>
        </w:rPr>
      </w:pPr>
    </w:p>
    <w:p w14:paraId="52CF632D" w14:textId="0FED4DBF" w:rsidR="00CF4066" w:rsidRDefault="00CF4066" w:rsidP="00CF4066">
      <w:pPr>
        <w:spacing w:line="280" w:lineRule="atLeast"/>
        <w:jc w:val="both"/>
        <w:rPr>
          <w:rFonts w:cs="Arial"/>
          <w:szCs w:val="22"/>
        </w:rPr>
      </w:pPr>
      <w:r w:rsidRPr="008D471F">
        <w:rPr>
          <w:rFonts w:cs="Arial"/>
          <w:b/>
          <w:bCs/>
          <w:szCs w:val="22"/>
        </w:rPr>
        <w:t>Frankreich</w:t>
      </w:r>
      <w:r w:rsidR="008D471F">
        <w:rPr>
          <w:rFonts w:cs="Arial"/>
          <w:szCs w:val="22"/>
        </w:rPr>
        <w:t xml:space="preserve"> </w:t>
      </w:r>
      <w:r w:rsidR="004A5167">
        <w:rPr>
          <w:rFonts w:cs="Arial"/>
          <w:szCs w:val="22"/>
        </w:rPr>
        <w:t xml:space="preserve">setzt sich </w:t>
      </w:r>
      <w:r w:rsidR="009222A7" w:rsidRPr="009222A7">
        <w:rPr>
          <w:rFonts w:cs="Arial"/>
          <w:szCs w:val="22"/>
        </w:rPr>
        <w:t xml:space="preserve">mit dem europäischen Selbstverständnis in </w:t>
      </w:r>
      <w:r w:rsidR="00501ADE">
        <w:rPr>
          <w:rFonts w:cs="Arial"/>
          <w:szCs w:val="22"/>
        </w:rPr>
        <w:t xml:space="preserve">Kriegs- und </w:t>
      </w:r>
      <w:r w:rsidR="009222A7" w:rsidRPr="009222A7">
        <w:rPr>
          <w:rFonts w:cs="Arial"/>
          <w:szCs w:val="22"/>
        </w:rPr>
        <w:t xml:space="preserve">Krisenzeiten auseinander: Wie schreibt man inmitten eines Krieges? Welche Rolle spielt Geschichtsbewusstsein für die Gegenwart? </w:t>
      </w:r>
      <w:r w:rsidR="00A31669" w:rsidRPr="00A31669">
        <w:rPr>
          <w:rFonts w:cs="Arial"/>
          <w:szCs w:val="22"/>
        </w:rPr>
        <w:t xml:space="preserve">Das diskutieren </w:t>
      </w:r>
      <w:proofErr w:type="spellStart"/>
      <w:proofErr w:type="gramStart"/>
      <w:r w:rsidR="00A31669" w:rsidRPr="00A31669">
        <w:rPr>
          <w:rFonts w:cs="Arial"/>
          <w:szCs w:val="22"/>
        </w:rPr>
        <w:t>Künstler:innen</w:t>
      </w:r>
      <w:proofErr w:type="spellEnd"/>
      <w:proofErr w:type="gramEnd"/>
      <w:r w:rsidR="00A31669" w:rsidRPr="00A31669">
        <w:rPr>
          <w:rFonts w:cs="Arial"/>
          <w:szCs w:val="22"/>
        </w:rPr>
        <w:t xml:space="preserve"> in der Veranstaltungsreihe „Im Angesicht des Krieges – Europäische Dialoge“, die nach Stationen </w:t>
      </w:r>
      <w:r w:rsidR="008E08B6">
        <w:rPr>
          <w:rFonts w:cs="Arial"/>
          <w:szCs w:val="22"/>
        </w:rPr>
        <w:t>wie</w:t>
      </w:r>
      <w:r w:rsidR="00A31669" w:rsidRPr="00A31669">
        <w:rPr>
          <w:rFonts w:cs="Arial"/>
          <w:szCs w:val="22"/>
        </w:rPr>
        <w:t xml:space="preserve"> Helsinki, Warschau und Amsterdam am 28. März </w:t>
      </w:r>
      <w:r w:rsidR="00AC42FB">
        <w:rPr>
          <w:rFonts w:cs="Arial"/>
          <w:szCs w:val="22"/>
        </w:rPr>
        <w:t>auf die</w:t>
      </w:r>
      <w:r w:rsidR="00D169E4">
        <w:rPr>
          <w:rFonts w:cs="Arial"/>
          <w:szCs w:val="22"/>
        </w:rPr>
        <w:t xml:space="preserve"> Buchmesse nach Leipzig</w:t>
      </w:r>
      <w:r w:rsidR="00A31669" w:rsidRPr="00A31669">
        <w:rPr>
          <w:rFonts w:cs="Arial"/>
          <w:szCs w:val="22"/>
        </w:rPr>
        <w:t xml:space="preserve"> kommt.</w:t>
      </w:r>
    </w:p>
    <w:p w14:paraId="2BE5AEE3" w14:textId="77777777" w:rsidR="009222A7" w:rsidRDefault="009222A7" w:rsidP="00CF4066">
      <w:pPr>
        <w:spacing w:line="280" w:lineRule="atLeast"/>
        <w:jc w:val="both"/>
        <w:rPr>
          <w:rFonts w:cs="Arial"/>
          <w:szCs w:val="22"/>
        </w:rPr>
      </w:pPr>
    </w:p>
    <w:p w14:paraId="1E9BFE0D" w14:textId="148A0385" w:rsidR="00396E46" w:rsidRDefault="00D95CA3" w:rsidP="00D95CA3">
      <w:pPr>
        <w:spacing w:line="280" w:lineRule="atLeast"/>
        <w:jc w:val="both"/>
        <w:rPr>
          <w:rFonts w:cs="Arial"/>
          <w:szCs w:val="22"/>
        </w:rPr>
      </w:pPr>
      <w:r w:rsidRPr="00D95CA3">
        <w:rPr>
          <w:rFonts w:cs="Arial"/>
          <w:szCs w:val="22"/>
        </w:rPr>
        <w:t xml:space="preserve">Nach </w:t>
      </w:r>
      <w:r w:rsidR="00D042F8">
        <w:rPr>
          <w:rFonts w:cs="Arial"/>
          <w:szCs w:val="22"/>
        </w:rPr>
        <w:t xml:space="preserve">ihrem </w:t>
      </w:r>
      <w:r w:rsidR="00C17B99">
        <w:rPr>
          <w:rFonts w:cs="Arial"/>
          <w:szCs w:val="22"/>
        </w:rPr>
        <w:t>eindrucksvollen</w:t>
      </w:r>
      <w:r w:rsidRPr="00D95CA3">
        <w:rPr>
          <w:rFonts w:cs="Arial"/>
          <w:szCs w:val="22"/>
        </w:rPr>
        <w:t xml:space="preserve"> Gastlandauftritt 2024 </w:t>
      </w:r>
      <w:r w:rsidR="00A66978">
        <w:rPr>
          <w:rFonts w:cs="Arial"/>
          <w:szCs w:val="22"/>
        </w:rPr>
        <w:t>präsentieren</w:t>
      </w:r>
      <w:r>
        <w:rPr>
          <w:rFonts w:cs="Arial"/>
          <w:szCs w:val="22"/>
        </w:rPr>
        <w:t xml:space="preserve"> die </w:t>
      </w:r>
      <w:r w:rsidRPr="00D95CA3">
        <w:rPr>
          <w:rFonts w:cs="Arial"/>
          <w:b/>
          <w:bCs/>
          <w:szCs w:val="22"/>
        </w:rPr>
        <w:t>Niederlande</w:t>
      </w:r>
      <w:r>
        <w:rPr>
          <w:rFonts w:cs="Arial"/>
          <w:szCs w:val="22"/>
        </w:rPr>
        <w:t xml:space="preserve"> und </w:t>
      </w:r>
      <w:r w:rsidRPr="00D95CA3">
        <w:rPr>
          <w:rFonts w:cs="Arial"/>
          <w:b/>
          <w:bCs/>
          <w:szCs w:val="22"/>
        </w:rPr>
        <w:t>Flandern</w:t>
      </w:r>
      <w:r>
        <w:rPr>
          <w:rFonts w:cs="Arial"/>
          <w:szCs w:val="22"/>
        </w:rPr>
        <w:t xml:space="preserve"> </w:t>
      </w:r>
      <w:r w:rsidR="00A66978">
        <w:rPr>
          <w:rFonts w:cs="Arial"/>
          <w:szCs w:val="22"/>
        </w:rPr>
        <w:t>erneut</w:t>
      </w:r>
      <w:r w:rsidR="00F030B5">
        <w:rPr>
          <w:rFonts w:cs="Arial"/>
          <w:szCs w:val="22"/>
        </w:rPr>
        <w:t xml:space="preserve"> </w:t>
      </w:r>
      <w:r w:rsidR="00BC14D6">
        <w:rPr>
          <w:rFonts w:cs="Arial"/>
          <w:szCs w:val="22"/>
        </w:rPr>
        <w:t xml:space="preserve">außergewöhnliche Literatur aus den „flachen </w:t>
      </w:r>
      <w:r w:rsidR="00E96010">
        <w:rPr>
          <w:rFonts w:cs="Arial"/>
          <w:szCs w:val="22"/>
        </w:rPr>
        <w:t>Landen</w:t>
      </w:r>
      <w:r w:rsidR="00BC14D6">
        <w:rPr>
          <w:rFonts w:cs="Arial"/>
          <w:szCs w:val="22"/>
        </w:rPr>
        <w:t xml:space="preserve">“. </w:t>
      </w:r>
      <w:r w:rsidR="00AB2A2C">
        <w:rPr>
          <w:rFonts w:cs="Arial"/>
          <w:szCs w:val="22"/>
        </w:rPr>
        <w:t xml:space="preserve">So thematisieren beispielsweise die </w:t>
      </w:r>
      <w:r w:rsidR="004A00E0" w:rsidRPr="004A00E0">
        <w:rPr>
          <w:rFonts w:cs="Arial"/>
          <w:szCs w:val="22"/>
        </w:rPr>
        <w:t xml:space="preserve">Autorinnen </w:t>
      </w:r>
      <w:r w:rsidR="004A00E0" w:rsidRPr="004A00E0">
        <w:rPr>
          <w:rFonts w:cs="Arial"/>
          <w:b/>
          <w:bCs/>
          <w:szCs w:val="22"/>
        </w:rPr>
        <w:t xml:space="preserve">Sacha </w:t>
      </w:r>
      <w:proofErr w:type="spellStart"/>
      <w:r w:rsidR="004A00E0" w:rsidRPr="004A00E0">
        <w:rPr>
          <w:rFonts w:cs="Arial"/>
          <w:b/>
          <w:bCs/>
          <w:szCs w:val="22"/>
        </w:rPr>
        <w:t>Bronwasser</w:t>
      </w:r>
      <w:proofErr w:type="spellEnd"/>
      <w:r w:rsidR="004A00E0" w:rsidRPr="004A00E0">
        <w:rPr>
          <w:rFonts w:cs="Arial"/>
          <w:szCs w:val="22"/>
        </w:rPr>
        <w:t xml:space="preserve">, </w:t>
      </w:r>
      <w:r w:rsidR="004A00E0" w:rsidRPr="004A00E0">
        <w:rPr>
          <w:rFonts w:cs="Arial"/>
          <w:b/>
          <w:bCs/>
          <w:szCs w:val="22"/>
        </w:rPr>
        <w:t>Nina Polak</w:t>
      </w:r>
      <w:r w:rsidR="004A00E0" w:rsidRPr="004A00E0">
        <w:rPr>
          <w:rFonts w:cs="Arial"/>
          <w:szCs w:val="22"/>
        </w:rPr>
        <w:t xml:space="preserve"> und </w:t>
      </w:r>
      <w:r w:rsidR="004A00E0" w:rsidRPr="004A00E0">
        <w:rPr>
          <w:rFonts w:cs="Arial"/>
          <w:b/>
          <w:bCs/>
          <w:szCs w:val="22"/>
        </w:rPr>
        <w:t xml:space="preserve">Gaea </w:t>
      </w:r>
      <w:proofErr w:type="spellStart"/>
      <w:r w:rsidR="004A00E0" w:rsidRPr="004A00E0">
        <w:rPr>
          <w:rFonts w:cs="Arial"/>
          <w:b/>
          <w:bCs/>
          <w:szCs w:val="22"/>
        </w:rPr>
        <w:t>Schoeters</w:t>
      </w:r>
      <w:proofErr w:type="spellEnd"/>
      <w:r w:rsidR="004A00E0" w:rsidRPr="004A00E0">
        <w:rPr>
          <w:rFonts w:cs="Arial"/>
          <w:szCs w:val="22"/>
        </w:rPr>
        <w:t xml:space="preserve"> in ihre</w:t>
      </w:r>
      <w:r w:rsidR="009F793F">
        <w:rPr>
          <w:rFonts w:cs="Arial"/>
          <w:szCs w:val="22"/>
        </w:rPr>
        <w:t xml:space="preserve">n Werken </w:t>
      </w:r>
      <w:r w:rsidR="004A00E0" w:rsidRPr="004A00E0">
        <w:rPr>
          <w:rFonts w:cs="Arial"/>
          <w:szCs w:val="22"/>
        </w:rPr>
        <w:t>den Gegensatz zwischen Verlust und Neubeginn, Stadt und Land, Erinnerung und Perspektive – am 29. März in der Galerie für Zeitgenössische Kunst.</w:t>
      </w:r>
    </w:p>
    <w:p w14:paraId="0A7870BC" w14:textId="77777777" w:rsidR="004A00E0" w:rsidRDefault="004A00E0" w:rsidP="00D95CA3">
      <w:pPr>
        <w:spacing w:line="280" w:lineRule="atLeast"/>
        <w:jc w:val="both"/>
        <w:rPr>
          <w:rFonts w:cs="Arial"/>
          <w:szCs w:val="22"/>
        </w:rPr>
      </w:pPr>
    </w:p>
    <w:p w14:paraId="23EF2FF8" w14:textId="7D1C643C" w:rsidR="00714E52" w:rsidRPr="00714E52" w:rsidRDefault="00CE3FDE" w:rsidP="00D95CA3">
      <w:pPr>
        <w:spacing w:line="280" w:lineRule="atLeast"/>
        <w:jc w:val="both"/>
        <w:rPr>
          <w:rFonts w:cs="Arial"/>
          <w:b/>
          <w:bCs/>
          <w:szCs w:val="22"/>
        </w:rPr>
      </w:pPr>
      <w:r>
        <w:rPr>
          <w:rFonts w:cs="Arial"/>
          <w:b/>
          <w:bCs/>
          <w:szCs w:val="22"/>
        </w:rPr>
        <w:t xml:space="preserve">Von Irland bis </w:t>
      </w:r>
      <w:r w:rsidR="00EF2E91">
        <w:rPr>
          <w:rFonts w:cs="Arial"/>
          <w:b/>
          <w:bCs/>
          <w:szCs w:val="22"/>
        </w:rPr>
        <w:t>zum Kaukasus</w:t>
      </w:r>
      <w:r>
        <w:rPr>
          <w:rFonts w:cs="Arial"/>
          <w:b/>
          <w:bCs/>
          <w:szCs w:val="22"/>
        </w:rPr>
        <w:t xml:space="preserve">: </w:t>
      </w:r>
      <w:r w:rsidR="00E048DB">
        <w:rPr>
          <w:rFonts w:cs="Arial"/>
          <w:b/>
          <w:bCs/>
          <w:szCs w:val="22"/>
        </w:rPr>
        <w:t>Literarische</w:t>
      </w:r>
      <w:r w:rsidR="00714E52" w:rsidRPr="00714E52">
        <w:rPr>
          <w:rFonts w:cs="Arial"/>
          <w:b/>
          <w:bCs/>
          <w:szCs w:val="22"/>
        </w:rPr>
        <w:t xml:space="preserve"> Vielfalt </w:t>
      </w:r>
      <w:r w:rsidR="00C16A01">
        <w:rPr>
          <w:rFonts w:cs="Arial"/>
          <w:b/>
          <w:bCs/>
          <w:szCs w:val="22"/>
        </w:rPr>
        <w:t xml:space="preserve">aus </w:t>
      </w:r>
      <w:r w:rsidR="003C4570">
        <w:rPr>
          <w:rFonts w:cs="Arial"/>
          <w:b/>
          <w:bCs/>
          <w:szCs w:val="22"/>
        </w:rPr>
        <w:t>Europa und darüber hinaus</w:t>
      </w:r>
    </w:p>
    <w:p w14:paraId="42644D80" w14:textId="77777777" w:rsidR="00714E52" w:rsidRDefault="00714E52" w:rsidP="00D95CA3">
      <w:pPr>
        <w:spacing w:line="280" w:lineRule="atLeast"/>
        <w:jc w:val="both"/>
        <w:rPr>
          <w:rFonts w:cs="Arial"/>
          <w:szCs w:val="22"/>
        </w:rPr>
      </w:pPr>
    </w:p>
    <w:p w14:paraId="5BC70D2D" w14:textId="21028E16" w:rsidR="00B84852" w:rsidRDefault="00E44143" w:rsidP="00CF4066">
      <w:pPr>
        <w:spacing w:line="280" w:lineRule="atLeast"/>
        <w:jc w:val="both"/>
      </w:pPr>
      <w:r w:rsidRPr="00E44143">
        <w:rPr>
          <w:b/>
          <w:bCs/>
        </w:rPr>
        <w:t>Irland</w:t>
      </w:r>
      <w:r>
        <w:t xml:space="preserve"> </w:t>
      </w:r>
      <w:r w:rsidR="00714E52">
        <w:t>bringt ein</w:t>
      </w:r>
      <w:r>
        <w:t xml:space="preserve"> Programm</w:t>
      </w:r>
      <w:r w:rsidR="00714E52">
        <w:t xml:space="preserve"> nach Leipzig</w:t>
      </w:r>
      <w:r>
        <w:t xml:space="preserve">, das sich </w:t>
      </w:r>
      <w:r w:rsidR="00224B0E">
        <w:t xml:space="preserve">mit </w:t>
      </w:r>
      <w:r w:rsidR="00391B4E">
        <w:t>persönliche</w:t>
      </w:r>
      <w:r w:rsidR="00224B0E">
        <w:t>n</w:t>
      </w:r>
      <w:r w:rsidR="00391B4E">
        <w:t xml:space="preserve"> Erinnerungen</w:t>
      </w:r>
      <w:r w:rsidR="0043205D">
        <w:t xml:space="preserve">, </w:t>
      </w:r>
      <w:r>
        <w:t>ländliche</w:t>
      </w:r>
      <w:r w:rsidR="00224B0E">
        <w:t>m</w:t>
      </w:r>
      <w:r>
        <w:t xml:space="preserve"> Leben </w:t>
      </w:r>
      <w:r w:rsidR="0054750B">
        <w:t xml:space="preserve">und </w:t>
      </w:r>
      <w:r w:rsidR="00224B0E">
        <w:t xml:space="preserve">den </w:t>
      </w:r>
      <w:r>
        <w:t xml:space="preserve">Herausforderungen von Frauen in restriktiven Gesellschaften </w:t>
      </w:r>
      <w:r w:rsidR="00224B0E">
        <w:t>befasst</w:t>
      </w:r>
      <w:r>
        <w:t>.</w:t>
      </w:r>
      <w:r w:rsidR="00C30791">
        <w:t xml:space="preserve"> </w:t>
      </w:r>
      <w:r w:rsidR="00B84852" w:rsidRPr="00B84852">
        <w:t xml:space="preserve">Zu den Höhepunkten zählen </w:t>
      </w:r>
      <w:r w:rsidR="006F4DCA">
        <w:t>die Gesprächsrunden mit</w:t>
      </w:r>
      <w:r w:rsidR="00B84852" w:rsidRPr="00B84852">
        <w:t xml:space="preserve"> </w:t>
      </w:r>
      <w:r w:rsidR="007C5160" w:rsidRPr="00B84852">
        <w:t>de</w:t>
      </w:r>
      <w:r w:rsidR="007C5160">
        <w:t>n</w:t>
      </w:r>
      <w:r w:rsidR="007C5160" w:rsidRPr="00B84852">
        <w:t xml:space="preserve"> </w:t>
      </w:r>
      <w:r w:rsidR="00B84852" w:rsidRPr="00B84852">
        <w:t>gefeierten Autorin</w:t>
      </w:r>
      <w:r w:rsidR="007C5160">
        <w:t>nen</w:t>
      </w:r>
      <w:r w:rsidR="00B84852" w:rsidRPr="00B84852">
        <w:t xml:space="preserve"> </w:t>
      </w:r>
      <w:bookmarkStart w:id="3" w:name="_Hlk192065911"/>
      <w:r w:rsidR="007C5160" w:rsidRPr="004828D2">
        <w:rPr>
          <w:rFonts w:cs="Arial"/>
          <w:b/>
          <w:szCs w:val="22"/>
        </w:rPr>
        <w:t xml:space="preserve">Cecelia </w:t>
      </w:r>
      <w:proofErr w:type="spellStart"/>
      <w:r w:rsidR="007C5160" w:rsidRPr="004828D2">
        <w:rPr>
          <w:rFonts w:cs="Arial"/>
          <w:b/>
          <w:szCs w:val="22"/>
        </w:rPr>
        <w:t>Ahern</w:t>
      </w:r>
      <w:proofErr w:type="spellEnd"/>
      <w:r w:rsidR="00D17AE1">
        <w:rPr>
          <w:rFonts w:cs="Arial"/>
          <w:b/>
          <w:szCs w:val="22"/>
        </w:rPr>
        <w:t>,</w:t>
      </w:r>
      <w:r w:rsidR="007C5160">
        <w:rPr>
          <w:rFonts w:cs="Arial"/>
          <w:b/>
          <w:szCs w:val="22"/>
        </w:rPr>
        <w:t xml:space="preserve"> </w:t>
      </w:r>
      <w:bookmarkEnd w:id="3"/>
      <w:r w:rsidR="007C5160">
        <w:rPr>
          <w:rFonts w:cs="Arial"/>
          <w:b/>
          <w:szCs w:val="22"/>
        </w:rPr>
        <w:t xml:space="preserve">Anne </w:t>
      </w:r>
      <w:proofErr w:type="spellStart"/>
      <w:r w:rsidR="007C5160">
        <w:rPr>
          <w:rFonts w:cs="Arial"/>
          <w:b/>
          <w:szCs w:val="22"/>
        </w:rPr>
        <w:t>Enright</w:t>
      </w:r>
      <w:proofErr w:type="spellEnd"/>
      <w:r w:rsidR="00D17AE1">
        <w:rPr>
          <w:rFonts w:cs="Arial"/>
          <w:b/>
          <w:szCs w:val="22"/>
        </w:rPr>
        <w:t xml:space="preserve"> </w:t>
      </w:r>
      <w:r w:rsidR="00D17AE1" w:rsidRPr="00977D7B">
        <w:rPr>
          <w:rFonts w:cs="Arial"/>
          <w:szCs w:val="22"/>
        </w:rPr>
        <w:t>und</w:t>
      </w:r>
      <w:r w:rsidR="007C5160">
        <w:rPr>
          <w:rFonts w:cs="Arial"/>
          <w:b/>
          <w:szCs w:val="22"/>
        </w:rPr>
        <w:t xml:space="preserve"> </w:t>
      </w:r>
      <w:r w:rsidR="00D17AE1" w:rsidRPr="00B84852">
        <w:rPr>
          <w:b/>
          <w:bCs/>
        </w:rPr>
        <w:t>Louise Kennedy</w:t>
      </w:r>
      <w:r w:rsidR="00D17AE1">
        <w:rPr>
          <w:b/>
          <w:bCs/>
        </w:rPr>
        <w:t xml:space="preserve"> </w:t>
      </w:r>
      <w:r w:rsidR="007C5160">
        <w:t>sowie</w:t>
      </w:r>
      <w:r w:rsidR="007C5160" w:rsidRPr="00B84852">
        <w:t xml:space="preserve"> </w:t>
      </w:r>
      <w:r w:rsidR="001064FA">
        <w:t>dem</w:t>
      </w:r>
      <w:r w:rsidR="00B84852" w:rsidRPr="00B84852">
        <w:t xml:space="preserve"> preisgekrönten Newcomer </w:t>
      </w:r>
      <w:r w:rsidR="00B84852" w:rsidRPr="00B84852">
        <w:rPr>
          <w:b/>
          <w:bCs/>
        </w:rPr>
        <w:t xml:space="preserve">Alan </w:t>
      </w:r>
      <w:proofErr w:type="spellStart"/>
      <w:r w:rsidR="00B84852" w:rsidRPr="00B84852">
        <w:rPr>
          <w:b/>
          <w:bCs/>
        </w:rPr>
        <w:t>Murrin</w:t>
      </w:r>
      <w:proofErr w:type="spellEnd"/>
      <w:r w:rsidR="00B84852" w:rsidRPr="00B84852">
        <w:t>.</w:t>
      </w:r>
    </w:p>
    <w:p w14:paraId="52C9047F" w14:textId="77777777" w:rsidR="00D17AE1" w:rsidRDefault="00D17AE1" w:rsidP="00CF4066">
      <w:pPr>
        <w:spacing w:line="280" w:lineRule="atLeast"/>
        <w:jc w:val="both"/>
        <w:rPr>
          <w:rFonts w:cs="Arial"/>
          <w:szCs w:val="22"/>
        </w:rPr>
      </w:pPr>
    </w:p>
    <w:p w14:paraId="375C4C38" w14:textId="2DF3588C" w:rsidR="000E1B00" w:rsidRDefault="00B84852" w:rsidP="00E239A3">
      <w:pPr>
        <w:spacing w:line="280" w:lineRule="atLeast"/>
        <w:jc w:val="both"/>
        <w:rPr>
          <w:rFonts w:cs="Arial"/>
          <w:szCs w:val="22"/>
        </w:rPr>
      </w:pPr>
      <w:r w:rsidRPr="00B84852">
        <w:rPr>
          <w:rFonts w:cs="Arial"/>
          <w:szCs w:val="22"/>
        </w:rPr>
        <w:t xml:space="preserve">Die </w:t>
      </w:r>
      <w:r w:rsidRPr="00B84852">
        <w:rPr>
          <w:rFonts w:cs="Arial"/>
          <w:b/>
          <w:bCs/>
          <w:szCs w:val="22"/>
        </w:rPr>
        <w:t>portugiesische</w:t>
      </w:r>
      <w:r w:rsidRPr="00B84852">
        <w:rPr>
          <w:rFonts w:cs="Arial"/>
          <w:szCs w:val="22"/>
        </w:rPr>
        <w:t xml:space="preserve"> Starautorin </w:t>
      </w:r>
      <w:proofErr w:type="spellStart"/>
      <w:r w:rsidRPr="00B84852">
        <w:rPr>
          <w:rFonts w:cs="Arial"/>
          <w:b/>
          <w:bCs/>
          <w:szCs w:val="22"/>
        </w:rPr>
        <w:t>Lídia</w:t>
      </w:r>
      <w:proofErr w:type="spellEnd"/>
      <w:r w:rsidRPr="00B84852">
        <w:rPr>
          <w:rFonts w:cs="Arial"/>
          <w:b/>
          <w:bCs/>
          <w:szCs w:val="22"/>
        </w:rPr>
        <w:t xml:space="preserve"> Jorge</w:t>
      </w:r>
      <w:r w:rsidRPr="00B84852">
        <w:rPr>
          <w:rFonts w:cs="Arial"/>
          <w:szCs w:val="22"/>
        </w:rPr>
        <w:t xml:space="preserve"> – bekannt für ihre Auseinandersetzung mit Kolonialismus und Feminismus – stellt ihren neuen, wohl persönlichsten Roman vor. Neben ihr ist </w:t>
      </w:r>
      <w:r w:rsidR="009E4B00">
        <w:rPr>
          <w:rFonts w:cs="Arial"/>
          <w:szCs w:val="22"/>
        </w:rPr>
        <w:t xml:space="preserve">unter anderem auch </w:t>
      </w:r>
      <w:r w:rsidRPr="00B84852">
        <w:rPr>
          <w:rFonts w:cs="Arial"/>
          <w:b/>
          <w:bCs/>
          <w:szCs w:val="22"/>
        </w:rPr>
        <w:t xml:space="preserve">José Luís </w:t>
      </w:r>
      <w:proofErr w:type="spellStart"/>
      <w:r w:rsidRPr="00B84852">
        <w:rPr>
          <w:rFonts w:cs="Arial"/>
          <w:b/>
          <w:bCs/>
          <w:szCs w:val="22"/>
        </w:rPr>
        <w:t>Peixoto</w:t>
      </w:r>
      <w:proofErr w:type="spellEnd"/>
      <w:r w:rsidRPr="00B84852">
        <w:rPr>
          <w:rFonts w:cs="Arial"/>
          <w:szCs w:val="22"/>
        </w:rPr>
        <w:t>, eine der überraschendsten Stimmen der portugiesischen Literatur, zu Gast.</w:t>
      </w:r>
    </w:p>
    <w:p w14:paraId="4053FD3A" w14:textId="77777777" w:rsidR="00B84852" w:rsidRDefault="00B84852" w:rsidP="00E239A3">
      <w:pPr>
        <w:spacing w:line="280" w:lineRule="atLeast"/>
        <w:jc w:val="both"/>
        <w:rPr>
          <w:rFonts w:cs="Arial"/>
          <w:szCs w:val="22"/>
        </w:rPr>
      </w:pPr>
    </w:p>
    <w:p w14:paraId="4F343646" w14:textId="0D4EFA84" w:rsidR="00E73C3A" w:rsidRDefault="00A303E9" w:rsidP="007B278A">
      <w:pPr>
        <w:spacing w:line="280" w:lineRule="atLeast"/>
        <w:jc w:val="both"/>
        <w:rPr>
          <w:rFonts w:cs="Arial"/>
          <w:szCs w:val="22"/>
        </w:rPr>
      </w:pPr>
      <w:r w:rsidRPr="00A303E9">
        <w:rPr>
          <w:rFonts w:cs="Arial"/>
          <w:szCs w:val="22"/>
        </w:rPr>
        <w:t xml:space="preserve">Mit einem größeren Stand und noch mehr literarischer Vielfalt präsentiert sich </w:t>
      </w:r>
      <w:r w:rsidRPr="00A303E9">
        <w:rPr>
          <w:rFonts w:cs="Arial"/>
          <w:b/>
          <w:bCs/>
          <w:szCs w:val="22"/>
        </w:rPr>
        <w:t>Tschechien</w:t>
      </w:r>
      <w:r w:rsidRPr="00A303E9">
        <w:rPr>
          <w:rFonts w:cs="Arial"/>
          <w:szCs w:val="22"/>
        </w:rPr>
        <w:t>.</w:t>
      </w:r>
      <w:r>
        <w:rPr>
          <w:rFonts w:cs="Arial"/>
          <w:szCs w:val="22"/>
        </w:rPr>
        <w:t xml:space="preserve"> </w:t>
      </w:r>
      <w:r w:rsidR="009F793F">
        <w:rPr>
          <w:rFonts w:cs="Arial"/>
          <w:szCs w:val="22"/>
        </w:rPr>
        <w:t>Zu den</w:t>
      </w:r>
      <w:r w:rsidR="003B2493">
        <w:rPr>
          <w:rFonts w:cs="Arial"/>
          <w:szCs w:val="22"/>
        </w:rPr>
        <w:t xml:space="preserve"> </w:t>
      </w:r>
      <w:r w:rsidR="008D4355">
        <w:rPr>
          <w:rFonts w:cs="Arial"/>
          <w:szCs w:val="22"/>
        </w:rPr>
        <w:t>renommierte</w:t>
      </w:r>
      <w:r w:rsidR="003B2493">
        <w:rPr>
          <w:rFonts w:cs="Arial"/>
          <w:szCs w:val="22"/>
        </w:rPr>
        <w:t>n</w:t>
      </w:r>
      <w:r w:rsidR="008D4355">
        <w:rPr>
          <w:rFonts w:cs="Arial"/>
          <w:szCs w:val="22"/>
        </w:rPr>
        <w:t xml:space="preserve"> </w:t>
      </w:r>
      <w:r w:rsidR="003B2493">
        <w:rPr>
          <w:rFonts w:cs="Arial"/>
          <w:szCs w:val="22"/>
        </w:rPr>
        <w:t xml:space="preserve">tschechischen </w:t>
      </w:r>
      <w:proofErr w:type="spellStart"/>
      <w:proofErr w:type="gramStart"/>
      <w:r w:rsidR="003B2493">
        <w:rPr>
          <w:rFonts w:cs="Arial"/>
          <w:szCs w:val="22"/>
        </w:rPr>
        <w:t>Autor:inne</w:t>
      </w:r>
      <w:r w:rsidR="009F793F">
        <w:rPr>
          <w:rFonts w:cs="Arial"/>
          <w:szCs w:val="22"/>
        </w:rPr>
        <w:t>n</w:t>
      </w:r>
      <w:proofErr w:type="spellEnd"/>
      <w:proofErr w:type="gramEnd"/>
      <w:r w:rsidR="009F793F">
        <w:rPr>
          <w:rFonts w:cs="Arial"/>
          <w:szCs w:val="22"/>
        </w:rPr>
        <w:t xml:space="preserve">, die nach Leipzig kommen, gehören unter anderem der </w:t>
      </w:r>
      <w:r w:rsidR="009F793F" w:rsidRPr="00FC37FC">
        <w:rPr>
          <w:rFonts w:cs="Arial"/>
          <w:szCs w:val="22"/>
        </w:rPr>
        <w:t>Schriftsteller und Übersetzer</w:t>
      </w:r>
      <w:r w:rsidR="009F793F" w:rsidRPr="00FC37FC">
        <w:rPr>
          <w:rFonts w:cs="Arial"/>
          <w:b/>
          <w:bCs/>
          <w:szCs w:val="22"/>
        </w:rPr>
        <w:t xml:space="preserve"> </w:t>
      </w:r>
      <w:proofErr w:type="spellStart"/>
      <w:r w:rsidR="009F793F" w:rsidRPr="00FC37FC">
        <w:rPr>
          <w:rFonts w:cs="Arial"/>
          <w:b/>
          <w:bCs/>
          <w:szCs w:val="22"/>
        </w:rPr>
        <w:t>Ondřej</w:t>
      </w:r>
      <w:proofErr w:type="spellEnd"/>
      <w:r w:rsidR="009F793F" w:rsidRPr="00FC37FC">
        <w:rPr>
          <w:rFonts w:cs="Arial"/>
          <w:b/>
          <w:bCs/>
          <w:szCs w:val="22"/>
        </w:rPr>
        <w:t xml:space="preserve"> </w:t>
      </w:r>
      <w:proofErr w:type="spellStart"/>
      <w:r w:rsidR="009F793F" w:rsidRPr="00FC37FC">
        <w:rPr>
          <w:rFonts w:cs="Arial"/>
          <w:b/>
          <w:bCs/>
          <w:szCs w:val="22"/>
        </w:rPr>
        <w:t>Buddeus</w:t>
      </w:r>
      <w:proofErr w:type="spellEnd"/>
      <w:r w:rsidR="009F793F">
        <w:rPr>
          <w:rFonts w:cs="Arial"/>
          <w:szCs w:val="22"/>
        </w:rPr>
        <w:t xml:space="preserve"> und die Dramatikerin und Drehbuchautorin </w:t>
      </w:r>
      <w:r w:rsidR="009F793F" w:rsidRPr="00FC37FC">
        <w:rPr>
          <w:rFonts w:cs="Arial"/>
          <w:b/>
          <w:bCs/>
          <w:szCs w:val="22"/>
        </w:rPr>
        <w:t xml:space="preserve">Petra </w:t>
      </w:r>
      <w:proofErr w:type="spellStart"/>
      <w:r w:rsidR="009F793F" w:rsidRPr="00FC37FC">
        <w:rPr>
          <w:rFonts w:cs="Arial"/>
          <w:b/>
          <w:bCs/>
          <w:szCs w:val="22"/>
        </w:rPr>
        <w:t>Soukupová</w:t>
      </w:r>
      <w:proofErr w:type="spellEnd"/>
      <w:r w:rsidR="008D4355">
        <w:rPr>
          <w:rFonts w:cs="Arial"/>
          <w:szCs w:val="22"/>
        </w:rPr>
        <w:t>.</w:t>
      </w:r>
      <w:r w:rsidR="006B07F0">
        <w:rPr>
          <w:rFonts w:cs="Arial"/>
          <w:szCs w:val="22"/>
        </w:rPr>
        <w:t xml:space="preserve"> </w:t>
      </w:r>
    </w:p>
    <w:p w14:paraId="5FDC24BE" w14:textId="77777777" w:rsidR="004462A1" w:rsidRDefault="004462A1" w:rsidP="007B278A">
      <w:pPr>
        <w:spacing w:line="280" w:lineRule="atLeast"/>
        <w:jc w:val="both"/>
        <w:rPr>
          <w:rFonts w:cs="Arial"/>
          <w:szCs w:val="22"/>
        </w:rPr>
      </w:pPr>
    </w:p>
    <w:p w14:paraId="6DBFFC1A" w14:textId="64FFFA11" w:rsidR="00E73C3A" w:rsidRDefault="00E86339" w:rsidP="007B278A">
      <w:pPr>
        <w:spacing w:line="280" w:lineRule="atLeast"/>
        <w:jc w:val="both"/>
      </w:pPr>
      <w:r>
        <w:rPr>
          <w:rFonts w:cs="Arial"/>
          <w:szCs w:val="22"/>
        </w:rPr>
        <w:t>Prominent</w:t>
      </w:r>
      <w:r w:rsidR="003C348B">
        <w:rPr>
          <w:rFonts w:cs="Arial"/>
          <w:szCs w:val="22"/>
        </w:rPr>
        <w:t xml:space="preserve"> </w:t>
      </w:r>
      <w:r w:rsidR="00281CC4">
        <w:rPr>
          <w:rFonts w:cs="Arial"/>
          <w:szCs w:val="22"/>
        </w:rPr>
        <w:t>vertreten ist</w:t>
      </w:r>
      <w:r w:rsidR="008E4358">
        <w:rPr>
          <w:rFonts w:cs="Arial"/>
          <w:szCs w:val="22"/>
        </w:rPr>
        <w:t xml:space="preserve"> </w:t>
      </w:r>
      <w:r>
        <w:rPr>
          <w:rFonts w:cs="Arial"/>
          <w:szCs w:val="22"/>
        </w:rPr>
        <w:t xml:space="preserve">auch </w:t>
      </w:r>
      <w:r w:rsidR="001C7DC5" w:rsidRPr="00963B79">
        <w:rPr>
          <w:rFonts w:cs="Arial"/>
          <w:b/>
          <w:bCs/>
          <w:szCs w:val="22"/>
        </w:rPr>
        <w:t>Rumänien</w:t>
      </w:r>
      <w:r w:rsidR="00281CC4">
        <w:rPr>
          <w:rFonts w:cs="Arial"/>
          <w:szCs w:val="22"/>
        </w:rPr>
        <w:t xml:space="preserve">. </w:t>
      </w:r>
      <w:r w:rsidR="00963B79">
        <w:rPr>
          <w:rFonts w:cs="Arial"/>
          <w:szCs w:val="22"/>
        </w:rPr>
        <w:t xml:space="preserve">Zu Gast </w:t>
      </w:r>
      <w:r w:rsidR="00281CC4">
        <w:rPr>
          <w:rFonts w:cs="Arial"/>
          <w:szCs w:val="22"/>
        </w:rPr>
        <w:t xml:space="preserve">sind zum Beispiel </w:t>
      </w:r>
      <w:r w:rsidR="00963B79" w:rsidRPr="002465BD">
        <w:rPr>
          <w:rFonts w:cs="Arial"/>
          <w:b/>
          <w:bCs/>
          <w:szCs w:val="22"/>
        </w:rPr>
        <w:t xml:space="preserve">Mircea </w:t>
      </w:r>
      <w:proofErr w:type="spellStart"/>
      <w:r w:rsidR="00963B79" w:rsidRPr="002465BD">
        <w:rPr>
          <w:rFonts w:cs="Arial"/>
          <w:b/>
          <w:bCs/>
          <w:szCs w:val="22"/>
        </w:rPr>
        <w:t>Cărtărescu</w:t>
      </w:r>
      <w:proofErr w:type="spellEnd"/>
      <w:r w:rsidR="00963B79" w:rsidRPr="002465BD">
        <w:rPr>
          <w:rFonts w:cs="Arial"/>
          <w:b/>
          <w:bCs/>
          <w:szCs w:val="22"/>
        </w:rPr>
        <w:t xml:space="preserve">, </w:t>
      </w:r>
      <w:r w:rsidR="00394789">
        <w:t>Träger des</w:t>
      </w:r>
      <w:r w:rsidR="003268DD">
        <w:t xml:space="preserve"> Österreichischen Staatspreis</w:t>
      </w:r>
      <w:r w:rsidR="00394789">
        <w:t>es</w:t>
      </w:r>
      <w:r w:rsidR="003268DD">
        <w:t xml:space="preserve"> für Europäische Literatur</w:t>
      </w:r>
      <w:r w:rsidR="003C348B">
        <w:t xml:space="preserve">, </w:t>
      </w:r>
      <w:r w:rsidR="00D54E61">
        <w:t xml:space="preserve">sowie </w:t>
      </w:r>
      <w:r w:rsidR="00963B79" w:rsidRPr="002465BD">
        <w:rPr>
          <w:rFonts w:cs="Arial"/>
          <w:b/>
          <w:bCs/>
          <w:szCs w:val="22"/>
        </w:rPr>
        <w:t xml:space="preserve">Alexandru </w:t>
      </w:r>
      <w:proofErr w:type="spellStart"/>
      <w:r w:rsidR="00963B79" w:rsidRPr="002465BD">
        <w:rPr>
          <w:rFonts w:cs="Arial"/>
          <w:b/>
          <w:bCs/>
          <w:szCs w:val="22"/>
        </w:rPr>
        <w:t>Bulucz</w:t>
      </w:r>
      <w:proofErr w:type="spellEnd"/>
      <w:r w:rsidR="00963B79" w:rsidRPr="00043F8A">
        <w:rPr>
          <w:rFonts w:cs="Arial"/>
          <w:szCs w:val="22"/>
        </w:rPr>
        <w:t xml:space="preserve">, </w:t>
      </w:r>
      <w:r w:rsidR="00981309" w:rsidRPr="00043F8A">
        <w:rPr>
          <w:rFonts w:cs="Arial"/>
          <w:szCs w:val="22"/>
        </w:rPr>
        <w:t xml:space="preserve">in Deutschland lebender </w:t>
      </w:r>
      <w:r w:rsidR="00043F8A" w:rsidRPr="00043F8A">
        <w:rPr>
          <w:rFonts w:cs="Arial"/>
          <w:szCs w:val="22"/>
        </w:rPr>
        <w:t>Lyriker</w:t>
      </w:r>
      <w:r w:rsidR="0009307F">
        <w:rPr>
          <w:rFonts w:cs="Arial"/>
          <w:szCs w:val="22"/>
        </w:rPr>
        <w:t xml:space="preserve"> und</w:t>
      </w:r>
      <w:r w:rsidR="0069721E">
        <w:rPr>
          <w:rFonts w:cs="Arial"/>
          <w:szCs w:val="22"/>
        </w:rPr>
        <w:t xml:space="preserve"> </w:t>
      </w:r>
      <w:r w:rsidR="00043F8A" w:rsidRPr="00043F8A">
        <w:rPr>
          <w:rFonts w:cs="Arial"/>
          <w:szCs w:val="22"/>
        </w:rPr>
        <w:t>Literaturkritiker rumänischer Herkunft</w:t>
      </w:r>
      <w:r w:rsidR="00513D2E">
        <w:t>.</w:t>
      </w:r>
    </w:p>
    <w:p w14:paraId="307027F3" w14:textId="77777777" w:rsidR="006A5EBA" w:rsidRDefault="006A5EBA" w:rsidP="007B278A">
      <w:pPr>
        <w:spacing w:line="280" w:lineRule="atLeast"/>
        <w:jc w:val="both"/>
        <w:rPr>
          <w:rFonts w:cs="Arial"/>
          <w:bCs/>
          <w:szCs w:val="22"/>
        </w:rPr>
      </w:pPr>
    </w:p>
    <w:p w14:paraId="40FE00CF" w14:textId="08654A2B" w:rsidR="009116CD" w:rsidRDefault="00375284" w:rsidP="00375284">
      <w:pPr>
        <w:spacing w:line="280" w:lineRule="atLeast"/>
        <w:jc w:val="both"/>
        <w:rPr>
          <w:rFonts w:cs="Arial"/>
          <w:bCs/>
          <w:szCs w:val="22"/>
        </w:rPr>
      </w:pPr>
      <w:r>
        <w:rPr>
          <w:rFonts w:cs="Arial"/>
          <w:szCs w:val="22"/>
        </w:rPr>
        <w:t xml:space="preserve">Wie in den </w:t>
      </w:r>
      <w:r w:rsidR="002D0949">
        <w:rPr>
          <w:rFonts w:cs="Arial"/>
          <w:szCs w:val="22"/>
        </w:rPr>
        <w:t>vergangenen</w:t>
      </w:r>
      <w:r>
        <w:rPr>
          <w:rFonts w:cs="Arial"/>
          <w:szCs w:val="22"/>
        </w:rPr>
        <w:t xml:space="preserve"> Jahren </w:t>
      </w:r>
      <w:r w:rsidR="002D0949">
        <w:rPr>
          <w:rFonts w:cs="Arial"/>
          <w:szCs w:val="22"/>
        </w:rPr>
        <w:t>rückt</w:t>
      </w:r>
      <w:r>
        <w:rPr>
          <w:rFonts w:cs="Arial"/>
          <w:szCs w:val="22"/>
        </w:rPr>
        <w:t xml:space="preserve"> die Leipziger Buchmesse in Zusammenarbeit mit dem Übersetzungsnetzwerk </w:t>
      </w:r>
      <w:hyperlink r:id="rId8" w:history="1">
        <w:r w:rsidRPr="009F793F">
          <w:rPr>
            <w:rStyle w:val="Hyperlink"/>
            <w:rFonts w:cs="Arial"/>
            <w:b/>
            <w:szCs w:val="22"/>
          </w:rPr>
          <w:t>TRADUKI</w:t>
        </w:r>
      </w:hyperlink>
      <w:r>
        <w:rPr>
          <w:rFonts w:cs="Arial"/>
          <w:szCs w:val="22"/>
        </w:rPr>
        <w:t xml:space="preserve"> </w:t>
      </w:r>
      <w:r w:rsidR="002D0949">
        <w:rPr>
          <w:rFonts w:cs="Arial"/>
          <w:szCs w:val="22"/>
        </w:rPr>
        <w:t xml:space="preserve">die </w:t>
      </w:r>
      <w:r>
        <w:rPr>
          <w:rFonts w:cs="Arial"/>
          <w:szCs w:val="22"/>
        </w:rPr>
        <w:t xml:space="preserve">Literatur aus </w:t>
      </w:r>
      <w:r w:rsidRPr="002C685F">
        <w:rPr>
          <w:rFonts w:cs="Arial"/>
          <w:b/>
          <w:bCs/>
          <w:szCs w:val="22"/>
        </w:rPr>
        <w:t>Südosteuropa</w:t>
      </w:r>
      <w:r>
        <w:rPr>
          <w:rFonts w:cs="Arial"/>
          <w:szCs w:val="22"/>
        </w:rPr>
        <w:t xml:space="preserve"> </w:t>
      </w:r>
      <w:r w:rsidR="002D0949">
        <w:rPr>
          <w:rFonts w:cs="Arial"/>
          <w:szCs w:val="22"/>
        </w:rPr>
        <w:t>in den Mittelpunkt</w:t>
      </w:r>
      <w:r w:rsidR="008B7E9A">
        <w:rPr>
          <w:rFonts w:cs="Arial"/>
          <w:szCs w:val="22"/>
        </w:rPr>
        <w:t xml:space="preserve">. </w:t>
      </w:r>
      <w:r w:rsidR="00E757FF">
        <w:rPr>
          <w:rFonts w:cs="Arial"/>
          <w:szCs w:val="22"/>
        </w:rPr>
        <w:t>Das</w:t>
      </w:r>
      <w:r w:rsidR="00E52A26">
        <w:rPr>
          <w:rFonts w:cs="Arial"/>
          <w:szCs w:val="22"/>
        </w:rPr>
        <w:t xml:space="preserve"> hochkarätige</w:t>
      </w:r>
      <w:r w:rsidR="008B7E9A">
        <w:rPr>
          <w:rFonts w:cs="Arial"/>
          <w:szCs w:val="22"/>
        </w:rPr>
        <w:t xml:space="preserve"> </w:t>
      </w:r>
      <w:r w:rsidR="00E52A26">
        <w:rPr>
          <w:rFonts w:cs="Arial"/>
          <w:szCs w:val="22"/>
        </w:rPr>
        <w:t>Programm</w:t>
      </w:r>
      <w:r w:rsidR="00AE381D">
        <w:rPr>
          <w:rFonts w:cs="Arial"/>
          <w:szCs w:val="22"/>
        </w:rPr>
        <w:t xml:space="preserve"> </w:t>
      </w:r>
      <w:r w:rsidR="00564107">
        <w:rPr>
          <w:rFonts w:cs="Arial"/>
          <w:szCs w:val="22"/>
        </w:rPr>
        <w:t>in</w:t>
      </w:r>
      <w:r w:rsidR="004B1926">
        <w:rPr>
          <w:rFonts w:cs="Arial"/>
          <w:szCs w:val="22"/>
        </w:rPr>
        <w:t xml:space="preserve"> </w:t>
      </w:r>
      <w:r w:rsidR="00E757FF">
        <w:rPr>
          <w:rFonts w:cs="Arial"/>
          <w:szCs w:val="22"/>
        </w:rPr>
        <w:t xml:space="preserve">der </w:t>
      </w:r>
      <w:r w:rsidR="009B41AE">
        <w:rPr>
          <w:rFonts w:cs="Arial"/>
          <w:szCs w:val="22"/>
        </w:rPr>
        <w:t>eigenen</w:t>
      </w:r>
      <w:r w:rsidR="004B1926">
        <w:rPr>
          <w:rFonts w:cs="Arial"/>
          <w:szCs w:val="22"/>
        </w:rPr>
        <w:t xml:space="preserve"> </w:t>
      </w:r>
      <w:r w:rsidR="00E757FF">
        <w:rPr>
          <w:rFonts w:cs="Arial"/>
          <w:szCs w:val="22"/>
        </w:rPr>
        <w:t>TRADUKI</w:t>
      </w:r>
      <w:r w:rsidR="004419C2">
        <w:rPr>
          <w:rFonts w:cs="Arial"/>
          <w:szCs w:val="22"/>
        </w:rPr>
        <w:t>-</w:t>
      </w:r>
      <w:proofErr w:type="spellStart"/>
      <w:r w:rsidR="004B1926">
        <w:rPr>
          <w:rFonts w:cs="Arial"/>
          <w:szCs w:val="22"/>
        </w:rPr>
        <w:t>Kafana</w:t>
      </w:r>
      <w:proofErr w:type="spellEnd"/>
      <w:r w:rsidR="006A5881">
        <w:rPr>
          <w:rFonts w:cs="Arial"/>
          <w:szCs w:val="22"/>
        </w:rPr>
        <w:t xml:space="preserve">, einem traditionellen </w:t>
      </w:r>
      <w:r w:rsidR="00117220">
        <w:rPr>
          <w:rFonts w:cs="Arial"/>
          <w:szCs w:val="22"/>
        </w:rPr>
        <w:t xml:space="preserve">balkanischen </w:t>
      </w:r>
      <w:r w:rsidR="006A5881">
        <w:rPr>
          <w:rFonts w:cs="Arial"/>
          <w:szCs w:val="22"/>
        </w:rPr>
        <w:t>Gasthaus</w:t>
      </w:r>
      <w:r w:rsidR="00117220">
        <w:rPr>
          <w:rFonts w:cs="Arial"/>
          <w:szCs w:val="22"/>
        </w:rPr>
        <w:t xml:space="preserve">, </w:t>
      </w:r>
      <w:r w:rsidR="004B1926">
        <w:rPr>
          <w:rFonts w:cs="Arial"/>
          <w:szCs w:val="22"/>
        </w:rPr>
        <w:t xml:space="preserve">widmet sich </w:t>
      </w:r>
      <w:r w:rsidR="00CC7F73">
        <w:rPr>
          <w:rFonts w:cs="Arial"/>
          <w:szCs w:val="22"/>
        </w:rPr>
        <w:t>neue</w:t>
      </w:r>
      <w:r w:rsidR="004B1926">
        <w:rPr>
          <w:rFonts w:cs="Arial"/>
          <w:szCs w:val="22"/>
        </w:rPr>
        <w:t>n</w:t>
      </w:r>
      <w:r w:rsidR="00CC7F73">
        <w:rPr>
          <w:rFonts w:cs="Arial"/>
          <w:szCs w:val="22"/>
        </w:rPr>
        <w:t xml:space="preserve"> Werke</w:t>
      </w:r>
      <w:r w:rsidR="005448E1">
        <w:rPr>
          <w:rFonts w:cs="Arial"/>
          <w:szCs w:val="22"/>
        </w:rPr>
        <w:t>n</w:t>
      </w:r>
      <w:r w:rsidR="00CC7F73">
        <w:rPr>
          <w:rFonts w:cs="Arial"/>
          <w:szCs w:val="22"/>
        </w:rPr>
        <w:t xml:space="preserve"> </w:t>
      </w:r>
      <w:r w:rsidR="009F7881">
        <w:rPr>
          <w:rFonts w:cs="Arial"/>
          <w:szCs w:val="22"/>
        </w:rPr>
        <w:t>aus der Region</w:t>
      </w:r>
      <w:r w:rsidR="005448E1">
        <w:rPr>
          <w:rFonts w:cs="Arial"/>
          <w:szCs w:val="22"/>
        </w:rPr>
        <w:t xml:space="preserve">. Mit dabei sind </w:t>
      </w:r>
      <w:r w:rsidR="00475E7C">
        <w:rPr>
          <w:rFonts w:cs="Arial"/>
          <w:szCs w:val="22"/>
        </w:rPr>
        <w:t xml:space="preserve">unter anderem </w:t>
      </w:r>
      <w:r w:rsidR="00475E7C" w:rsidRPr="00B37EA3">
        <w:rPr>
          <w:rFonts w:cs="Arial"/>
          <w:b/>
          <w:bCs/>
          <w:szCs w:val="22"/>
        </w:rPr>
        <w:t xml:space="preserve">Edo </w:t>
      </w:r>
      <w:proofErr w:type="spellStart"/>
      <w:r w:rsidR="00475E7C" w:rsidRPr="00B37EA3">
        <w:rPr>
          <w:rFonts w:cs="Arial"/>
          <w:b/>
          <w:bCs/>
          <w:szCs w:val="22"/>
        </w:rPr>
        <w:t>Popović</w:t>
      </w:r>
      <w:proofErr w:type="spellEnd"/>
      <w:r w:rsidR="00475E7C">
        <w:rPr>
          <w:rFonts w:cs="Arial"/>
          <w:szCs w:val="22"/>
        </w:rPr>
        <w:t xml:space="preserve"> und </w:t>
      </w:r>
      <w:r w:rsidR="00475E7C" w:rsidRPr="0054750B">
        <w:rPr>
          <w:rFonts w:cs="Arial"/>
          <w:b/>
          <w:bCs/>
          <w:szCs w:val="22"/>
        </w:rPr>
        <w:t>Clemens Meyer</w:t>
      </w:r>
      <w:r w:rsidR="00CC7F73">
        <w:rPr>
          <w:rFonts w:cs="Arial"/>
          <w:szCs w:val="22"/>
        </w:rPr>
        <w:t>.</w:t>
      </w:r>
      <w:r w:rsidR="009F793F">
        <w:rPr>
          <w:rFonts w:cs="Arial"/>
          <w:szCs w:val="22"/>
        </w:rPr>
        <w:t xml:space="preserve"> </w:t>
      </w:r>
      <w:r w:rsidR="00A33B95">
        <w:rPr>
          <w:rFonts w:cs="Arial"/>
          <w:szCs w:val="22"/>
        </w:rPr>
        <w:t xml:space="preserve">Auch TRADUKI-Mitglied </w:t>
      </w:r>
      <w:r w:rsidR="00A33B95" w:rsidRPr="002651E6">
        <w:rPr>
          <w:rFonts w:cs="Arial"/>
          <w:b/>
          <w:szCs w:val="22"/>
        </w:rPr>
        <w:t>Serbien</w:t>
      </w:r>
      <w:r w:rsidR="00A33B95" w:rsidRPr="00AD0426">
        <w:rPr>
          <w:rFonts w:cs="Arial"/>
          <w:bCs/>
          <w:szCs w:val="22"/>
        </w:rPr>
        <w:t xml:space="preserve"> </w:t>
      </w:r>
      <w:r w:rsidR="00A33B95">
        <w:rPr>
          <w:rFonts w:cs="Arial"/>
          <w:bCs/>
          <w:szCs w:val="22"/>
        </w:rPr>
        <w:t xml:space="preserve">ist </w:t>
      </w:r>
      <w:r w:rsidR="00165EAC">
        <w:rPr>
          <w:rFonts w:cs="Arial"/>
          <w:bCs/>
          <w:szCs w:val="22"/>
        </w:rPr>
        <w:t xml:space="preserve">2025 </w:t>
      </w:r>
      <w:r w:rsidR="00A33B95">
        <w:rPr>
          <w:rFonts w:cs="Arial"/>
          <w:bCs/>
          <w:szCs w:val="22"/>
        </w:rPr>
        <w:t xml:space="preserve">wieder </w:t>
      </w:r>
      <w:r w:rsidR="00A33B95" w:rsidRPr="00AD0426">
        <w:rPr>
          <w:rFonts w:cs="Arial"/>
          <w:bCs/>
          <w:szCs w:val="22"/>
        </w:rPr>
        <w:t xml:space="preserve">mit </w:t>
      </w:r>
      <w:r w:rsidR="00A33B95">
        <w:rPr>
          <w:rFonts w:cs="Arial"/>
          <w:bCs/>
          <w:szCs w:val="22"/>
        </w:rPr>
        <w:t xml:space="preserve">einem </w:t>
      </w:r>
      <w:r w:rsidR="00A33B95" w:rsidRPr="00AD0426">
        <w:rPr>
          <w:rFonts w:cs="Arial"/>
          <w:bCs/>
          <w:szCs w:val="22"/>
        </w:rPr>
        <w:t>eigene</w:t>
      </w:r>
      <w:r w:rsidR="009F793F">
        <w:rPr>
          <w:rFonts w:cs="Arial"/>
          <w:bCs/>
          <w:szCs w:val="22"/>
        </w:rPr>
        <w:t>n</w:t>
      </w:r>
      <w:r w:rsidR="00A33B95" w:rsidRPr="00AD0426">
        <w:rPr>
          <w:rFonts w:cs="Arial"/>
          <w:bCs/>
          <w:szCs w:val="22"/>
        </w:rPr>
        <w:t xml:space="preserve"> Stand </w:t>
      </w:r>
      <w:r w:rsidR="00A33B95">
        <w:rPr>
          <w:rFonts w:cs="Arial"/>
          <w:bCs/>
          <w:szCs w:val="22"/>
        </w:rPr>
        <w:t>vertreten.</w:t>
      </w:r>
    </w:p>
    <w:p w14:paraId="63D1E637" w14:textId="298C3216" w:rsidR="00375284" w:rsidRDefault="00375284" w:rsidP="00375284">
      <w:pPr>
        <w:spacing w:line="280" w:lineRule="atLeast"/>
        <w:jc w:val="both"/>
        <w:rPr>
          <w:rFonts w:cs="Arial"/>
          <w:bCs/>
          <w:szCs w:val="22"/>
        </w:rPr>
      </w:pPr>
    </w:p>
    <w:p w14:paraId="653FBDDB" w14:textId="455ED5A4" w:rsidR="00841C37" w:rsidRDefault="004957E5" w:rsidP="00841C37">
      <w:pPr>
        <w:spacing w:line="280" w:lineRule="atLeast"/>
        <w:jc w:val="both"/>
        <w:rPr>
          <w:rFonts w:cs="Arial"/>
          <w:szCs w:val="22"/>
        </w:rPr>
      </w:pPr>
      <w:r>
        <w:rPr>
          <w:rFonts w:cs="Arial"/>
          <w:bCs/>
          <w:szCs w:val="22"/>
        </w:rPr>
        <w:t>Ein besonderer Blick geht nach</w:t>
      </w:r>
      <w:r w:rsidR="009966C2">
        <w:rPr>
          <w:rFonts w:cs="Arial"/>
          <w:bCs/>
          <w:szCs w:val="22"/>
        </w:rPr>
        <w:t xml:space="preserve"> </w:t>
      </w:r>
      <w:r w:rsidR="00F418E3" w:rsidRPr="00F418E3">
        <w:rPr>
          <w:rFonts w:cs="Arial"/>
          <w:b/>
          <w:szCs w:val="22"/>
        </w:rPr>
        <w:t>Moldau</w:t>
      </w:r>
      <w:r w:rsidR="00F418E3">
        <w:rPr>
          <w:rFonts w:cs="Arial"/>
          <w:bCs/>
          <w:szCs w:val="22"/>
        </w:rPr>
        <w:t xml:space="preserve"> und </w:t>
      </w:r>
      <w:r w:rsidR="00F418E3" w:rsidRPr="00F418E3">
        <w:rPr>
          <w:rFonts w:cs="Arial"/>
          <w:b/>
          <w:szCs w:val="22"/>
        </w:rPr>
        <w:t>Georgien</w:t>
      </w:r>
      <w:r w:rsidR="00F418E3">
        <w:rPr>
          <w:rFonts w:cs="Arial"/>
          <w:bCs/>
          <w:szCs w:val="22"/>
        </w:rPr>
        <w:t xml:space="preserve"> – </w:t>
      </w:r>
      <w:r w:rsidR="001040E5">
        <w:rPr>
          <w:rFonts w:cs="Arial"/>
          <w:bCs/>
          <w:szCs w:val="22"/>
        </w:rPr>
        <w:t xml:space="preserve">zwei </w:t>
      </w:r>
      <w:r w:rsidR="002438B0">
        <w:rPr>
          <w:rFonts w:cs="Arial"/>
          <w:bCs/>
          <w:szCs w:val="22"/>
        </w:rPr>
        <w:t xml:space="preserve">politisch </w:t>
      </w:r>
      <w:r w:rsidR="001040E5">
        <w:rPr>
          <w:rFonts w:cs="Arial"/>
          <w:bCs/>
          <w:szCs w:val="22"/>
        </w:rPr>
        <w:t xml:space="preserve">gespaltenen </w:t>
      </w:r>
      <w:r w:rsidR="001E273B">
        <w:rPr>
          <w:rFonts w:cs="Arial"/>
          <w:bCs/>
          <w:szCs w:val="22"/>
        </w:rPr>
        <w:t xml:space="preserve">Ländern </w:t>
      </w:r>
      <w:r w:rsidR="00CA1BE6">
        <w:rPr>
          <w:rFonts w:cs="Arial"/>
          <w:bCs/>
          <w:szCs w:val="22"/>
        </w:rPr>
        <w:t xml:space="preserve">zwischen </w:t>
      </w:r>
      <w:r w:rsidR="002A3A7A">
        <w:rPr>
          <w:rFonts w:cs="Arial"/>
          <w:bCs/>
          <w:szCs w:val="22"/>
        </w:rPr>
        <w:t xml:space="preserve">prowestlicher Freiheitsbewegung </w:t>
      </w:r>
      <w:r w:rsidR="002438B0">
        <w:rPr>
          <w:rFonts w:cs="Arial"/>
          <w:bCs/>
          <w:szCs w:val="22"/>
        </w:rPr>
        <w:t xml:space="preserve">und prorussischen Kräften. </w:t>
      </w:r>
      <w:r w:rsidR="00605017">
        <w:rPr>
          <w:rFonts w:cs="Arial"/>
          <w:bCs/>
          <w:szCs w:val="22"/>
        </w:rPr>
        <w:t>Führende</w:t>
      </w:r>
      <w:r w:rsidR="001B589D">
        <w:rPr>
          <w:rFonts w:cs="Arial"/>
          <w:bCs/>
          <w:szCs w:val="22"/>
        </w:rPr>
        <w:t xml:space="preserve"> </w:t>
      </w:r>
      <w:r w:rsidR="00605017">
        <w:rPr>
          <w:rFonts w:cs="Arial"/>
          <w:bCs/>
          <w:szCs w:val="22"/>
        </w:rPr>
        <w:t>Kulturschaffende</w:t>
      </w:r>
      <w:r w:rsidR="00604F5A">
        <w:rPr>
          <w:rFonts w:cs="Arial"/>
          <w:bCs/>
          <w:szCs w:val="22"/>
        </w:rPr>
        <w:t xml:space="preserve"> der Länder diskutieren </w:t>
      </w:r>
      <w:r w:rsidR="006F7989">
        <w:rPr>
          <w:rFonts w:cs="Arial"/>
          <w:bCs/>
          <w:szCs w:val="22"/>
        </w:rPr>
        <w:t xml:space="preserve">hierzu </w:t>
      </w:r>
      <w:r w:rsidR="00375284">
        <w:rPr>
          <w:rFonts w:cs="Arial"/>
          <w:bCs/>
          <w:szCs w:val="22"/>
        </w:rPr>
        <w:t>im Forum</w:t>
      </w:r>
      <w:r w:rsidR="00604F5A">
        <w:rPr>
          <w:rFonts w:cs="Arial"/>
          <w:bCs/>
          <w:szCs w:val="22"/>
        </w:rPr>
        <w:t xml:space="preserve"> „Globale Perspektiven“ am </w:t>
      </w:r>
      <w:r w:rsidR="00375284">
        <w:rPr>
          <w:rFonts w:cs="Arial"/>
          <w:bCs/>
          <w:szCs w:val="22"/>
        </w:rPr>
        <w:t>29. März</w:t>
      </w:r>
      <w:r w:rsidR="00695FDF">
        <w:rPr>
          <w:rFonts w:cs="Arial"/>
          <w:bCs/>
          <w:szCs w:val="22"/>
        </w:rPr>
        <w:t>.</w:t>
      </w:r>
    </w:p>
    <w:p w14:paraId="2057110F" w14:textId="77777777" w:rsidR="0043431D" w:rsidRDefault="0043431D" w:rsidP="00841C37">
      <w:pPr>
        <w:spacing w:line="280" w:lineRule="atLeast"/>
        <w:jc w:val="both"/>
        <w:rPr>
          <w:rFonts w:cs="Arial"/>
          <w:szCs w:val="22"/>
        </w:rPr>
      </w:pPr>
    </w:p>
    <w:p w14:paraId="7C5AE1A2" w14:textId="30DAF677" w:rsidR="00E239A3" w:rsidRDefault="0043431D" w:rsidP="00E239A3">
      <w:pPr>
        <w:spacing w:line="280" w:lineRule="atLeast"/>
        <w:jc w:val="both"/>
        <w:rPr>
          <w:rFonts w:cs="Arial"/>
          <w:szCs w:val="22"/>
        </w:rPr>
      </w:pPr>
      <w:r w:rsidRPr="00811B3E">
        <w:rPr>
          <w:rFonts w:cs="Arial"/>
          <w:szCs w:val="22"/>
        </w:rPr>
        <w:t xml:space="preserve">Das Programm mit allen </w:t>
      </w:r>
      <w:proofErr w:type="spellStart"/>
      <w:proofErr w:type="gramStart"/>
      <w:r w:rsidRPr="00811B3E">
        <w:rPr>
          <w:rFonts w:cs="Arial"/>
          <w:szCs w:val="22"/>
        </w:rPr>
        <w:t>Autor:innen</w:t>
      </w:r>
      <w:proofErr w:type="spellEnd"/>
      <w:proofErr w:type="gramEnd"/>
      <w:r w:rsidRPr="00811B3E">
        <w:rPr>
          <w:rFonts w:cs="Arial"/>
          <w:szCs w:val="22"/>
        </w:rPr>
        <w:t xml:space="preserve"> und Terminen </w:t>
      </w:r>
      <w:r>
        <w:rPr>
          <w:rFonts w:cs="Arial"/>
          <w:szCs w:val="22"/>
        </w:rPr>
        <w:t xml:space="preserve">finden Sie </w:t>
      </w:r>
      <w:hyperlink r:id="rId9" w:history="1">
        <w:r w:rsidRPr="00ED22E3">
          <w:rPr>
            <w:rStyle w:val="Hyperlink"/>
            <w:rFonts w:cs="Arial"/>
            <w:szCs w:val="22"/>
          </w:rPr>
          <w:t>hier</w:t>
        </w:r>
      </w:hyperlink>
      <w:r w:rsidRPr="00811B3E">
        <w:rPr>
          <w:rFonts w:cs="Arial"/>
          <w:szCs w:val="22"/>
        </w:rPr>
        <w:t>.</w:t>
      </w:r>
    </w:p>
    <w:p w14:paraId="5B2DF876" w14:textId="77777777" w:rsidR="00165EAC" w:rsidRDefault="00165EAC" w:rsidP="00E239A3">
      <w:pPr>
        <w:spacing w:line="280" w:lineRule="atLeast"/>
        <w:jc w:val="both"/>
        <w:rPr>
          <w:rFonts w:cs="Arial"/>
          <w:szCs w:val="22"/>
        </w:rPr>
      </w:pPr>
    </w:p>
    <w:p w14:paraId="4D5AC218" w14:textId="47399E16" w:rsidR="003C57EA" w:rsidRPr="00E31758" w:rsidRDefault="004C3387">
      <w:pPr>
        <w:spacing w:line="280" w:lineRule="atLeast"/>
        <w:jc w:val="both"/>
        <w:rPr>
          <w:rStyle w:val="Hyperlink"/>
        </w:rPr>
      </w:pPr>
      <w:r>
        <w:lastRenderedPageBreak/>
        <w:t xml:space="preserve">Die Leipziger Buchmesse findet vom 27. bis 30. März 2025 statt. </w:t>
      </w:r>
      <w:r w:rsidR="00E31758" w:rsidRPr="00E31758">
        <w:t xml:space="preserve">Tickets sind im </w:t>
      </w:r>
      <w:hyperlink r:id="rId10"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1"/>
          <w:headerReference w:type="first" r:id="rId12"/>
          <w:footerReference w:type="first" r:id="rId13"/>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4">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5213FE">
      <w:pPr>
        <w:jc w:val="both"/>
        <w:rPr>
          <w:rFonts w:cs="Arial"/>
          <w:sz w:val="20"/>
          <w:szCs w:val="22"/>
        </w:rPr>
      </w:pPr>
      <w:hyperlink r:id="rId15">
        <w:r w:rsidR="004C3387">
          <w:rPr>
            <w:rStyle w:val="Hyperlink"/>
            <w:rFonts w:cs="Arial"/>
            <w:sz w:val="20"/>
            <w:szCs w:val="22"/>
          </w:rPr>
          <w:t>www.leipziger-buchmesse.de</w:t>
        </w:r>
      </w:hyperlink>
    </w:p>
    <w:p w14:paraId="246D0C20" w14:textId="77777777" w:rsidR="003C57EA" w:rsidRDefault="005213FE">
      <w:pPr>
        <w:jc w:val="both"/>
        <w:rPr>
          <w:rStyle w:val="Hyperlink"/>
        </w:rPr>
      </w:pPr>
      <w:hyperlink r:id="rId16">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5213FE">
      <w:pPr>
        <w:jc w:val="both"/>
        <w:rPr>
          <w:rFonts w:cs="Arial"/>
          <w:sz w:val="20"/>
          <w:szCs w:val="22"/>
        </w:rPr>
      </w:pPr>
      <w:hyperlink r:id="rId17">
        <w:r w:rsidR="004C3387">
          <w:rPr>
            <w:rStyle w:val="Hyperlink"/>
            <w:rFonts w:cs="Arial"/>
            <w:sz w:val="20"/>
            <w:szCs w:val="22"/>
          </w:rPr>
          <w:t>http://www.facebook.com/leipzigerbuchmesse</w:t>
        </w:r>
      </w:hyperlink>
    </w:p>
    <w:p w14:paraId="29AB1813" w14:textId="7FC43FE9" w:rsidR="003C57EA" w:rsidRDefault="005213FE">
      <w:pPr>
        <w:jc w:val="both"/>
        <w:rPr>
          <w:rStyle w:val="Hyperlink"/>
          <w:rFonts w:cs="Arial"/>
          <w:sz w:val="20"/>
          <w:szCs w:val="22"/>
        </w:rPr>
      </w:pPr>
      <w:hyperlink r:id="rId18">
        <w:r w:rsidR="004C3387">
          <w:rPr>
            <w:rStyle w:val="Hyperlink"/>
            <w:rFonts w:cs="Arial"/>
            <w:sz w:val="20"/>
            <w:szCs w:val="22"/>
          </w:rPr>
          <w:t>http://www.instagram.com/leipzigerbuchmesse</w:t>
        </w:r>
      </w:hyperlink>
    </w:p>
    <w:p w14:paraId="31811318" w14:textId="77777777" w:rsidR="002F1274" w:rsidRPr="00196DB1" w:rsidRDefault="005213FE" w:rsidP="002F1274">
      <w:pPr>
        <w:jc w:val="both"/>
        <w:rPr>
          <w:rStyle w:val="Hyperlink"/>
          <w:sz w:val="20"/>
          <w:szCs w:val="18"/>
        </w:rPr>
      </w:pPr>
      <w:hyperlink r:id="rId19" w:history="1">
        <w:r w:rsidR="002F1274" w:rsidRPr="00196DB1">
          <w:rPr>
            <w:rStyle w:val="Hyperlink"/>
            <w:sz w:val="20"/>
            <w:szCs w:val="18"/>
          </w:rPr>
          <w:t>https://www.linkedin.com/company/leipziger-buchmesse/</w:t>
        </w:r>
      </w:hyperlink>
    </w:p>
    <w:p w14:paraId="02F83405" w14:textId="77777777" w:rsidR="002F1274" w:rsidRPr="00196DB1" w:rsidRDefault="005213FE">
      <w:pPr>
        <w:jc w:val="both"/>
        <w:rPr>
          <w:color w:val="0000FF"/>
          <w:sz w:val="20"/>
          <w:szCs w:val="18"/>
          <w:u w:val="single"/>
        </w:rPr>
      </w:pPr>
      <w:hyperlink r:id="rId20"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5213FE">
      <w:pPr>
        <w:pStyle w:val="KeinLeerraum"/>
        <w:rPr>
          <w:sz w:val="20"/>
        </w:rPr>
      </w:pPr>
      <w:hyperlink r:id="rId21" w:tgtFrame="_blank">
        <w:r w:rsidR="004C3387">
          <w:rPr>
            <w:rStyle w:val="Hyperlink"/>
            <w:sz w:val="20"/>
          </w:rPr>
          <w:t xml:space="preserve">https://www.manga-comic-con.de/de/ </w:t>
        </w:r>
      </w:hyperlink>
    </w:p>
    <w:p w14:paraId="68B4AD04" w14:textId="77777777" w:rsidR="003C57EA" w:rsidRDefault="005213FE">
      <w:pPr>
        <w:pStyle w:val="KeinLeerraum"/>
        <w:rPr>
          <w:sz w:val="20"/>
        </w:rPr>
      </w:pPr>
      <w:hyperlink r:id="rId22" w:tgtFrame="_blank">
        <w:r w:rsidR="004C3387">
          <w:rPr>
            <w:rStyle w:val="Hyperlink"/>
            <w:sz w:val="20"/>
          </w:rPr>
          <w:t xml:space="preserve">https://www.facebook.com/mangacomiccon/?locale=de_DE </w:t>
        </w:r>
      </w:hyperlink>
    </w:p>
    <w:p w14:paraId="765E4EC3" w14:textId="77777777" w:rsidR="003C57EA" w:rsidRDefault="005213FE">
      <w:pPr>
        <w:pStyle w:val="KeinLeerraum"/>
        <w:rPr>
          <w:sz w:val="20"/>
        </w:rPr>
      </w:pPr>
      <w:hyperlink r:id="rId23"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E98D92" w16cex:dateUtc="2025-02-28T08:44:00Z"/>
  <w16cex:commentExtensible w16cex:durableId="7577F90F" w16cex:dateUtc="2025-02-28T08:46:00Z"/>
  <w16cex:commentExtensible w16cex:durableId="2B6C1E65">
    <w16cex:extLst>
      <w16:ext w16:uri="{CE6994B0-6A32-4C9F-8C6B-6E91EDA988CE}">
        <cr:reactions xmlns:cr="http://schemas.microsoft.com/office/comments/2020/reactions">
          <cr:reaction reactionType="1">
            <cr:reactionInfo dateUtc="2025-02-28T15:36:52Z">
              <cr:user userId="647749f8b8151a27" userProvider="Windows Live" userName="Stephan Kolbe"/>
            </cr:reactionInfo>
          </cr:reaction>
        </cr:reactions>
      </w16:ext>
    </w16cex:extLst>
  </w16cex:commentExtensible>
  <w16cex:commentExtensible w16cex:durableId="45195CCB" w16cex:dateUtc="2025-02-28T15:37:00Z"/>
  <w16cex:commentExtensible w16cex:durableId="257A5631" w16cex:dateUtc="2025-02-28T15:37:00Z"/>
  <w16cex:commentExtensible w16cex:durableId="2B6C6117">
    <w16cex:extLst>
      <w16:ext w16:uri="{CE6994B0-6A32-4C9F-8C6B-6E91EDA988CE}">
        <cr:reactions xmlns:cr="http://schemas.microsoft.com/office/comments/2020/reactions">
          <cr:reaction reactionType="1">
            <cr:reactionInfo dateUtc="2025-02-28T15:38:49Z">
              <cr:user userId="647749f8b8151a27" userProvider="Windows Live" userName="Stephan Kolbe"/>
            </cr:reactionInfo>
          </cr:reaction>
        </cr:reactions>
      </w16:ext>
    </w16cex:extLst>
  </w16cex:commentExtensible>
  <w16cex:commentExtensible w16cex:durableId="2B6C612E">
    <w16cex:extLst>
      <w16:ext w16:uri="{CE6994B0-6A32-4C9F-8C6B-6E91EDA988CE}">
        <cr:reactions xmlns:cr="http://schemas.microsoft.com/office/comments/2020/reactions">
          <cr:reaction reactionType="1">
            <cr:reactionInfo dateUtc="2025-02-28T15:39:19Z">
              <cr:user userId="647749f8b8151a27" userProvider="Windows Live" userName="Stephan Kolbe"/>
            </cr:reactionInfo>
          </cr:reaction>
        </cr:reactions>
      </w16:ext>
    </w16cex:extLst>
  </w16cex:commentExtensible>
  <w16cex:commentExtensible w16cex:durableId="2B6C1EA3">
    <w16cex:extLst>
      <w16:ext w16:uri="{CE6994B0-6A32-4C9F-8C6B-6E91EDA988CE}">
        <cr:reactions xmlns:cr="http://schemas.microsoft.com/office/comments/2020/reactions">
          <cr:reaction reactionType="1">
            <cr:reactionInfo dateUtc="2025-02-28T15:52:37Z">
              <cr:user userId="647749f8b8151a27" userProvider="Windows Live" userName="Stephan Kolbe"/>
            </cr:reactionInfo>
          </cr:reaction>
        </cr:reactions>
      </w16:ext>
    </w16cex:extLst>
  </w16cex:commentExtensible>
  <w16cex:commentExtensible w16cex:durableId="02483A9A" w16cex:dateUtc="2025-02-28T15:52:00Z"/>
  <w16cex:commentExtensible w16cex:durableId="1E4424C2" w16cex:dateUtc="2025-02-28T15: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FDC5" w14:textId="77777777" w:rsidR="008E0D49" w:rsidRDefault="008E0D49">
      <w:r>
        <w:separator/>
      </w:r>
    </w:p>
  </w:endnote>
  <w:endnote w:type="continuationSeparator" w:id="0">
    <w:p w14:paraId="4BC4929D" w14:textId="77777777" w:rsidR="008E0D49" w:rsidRDefault="008E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D925" w14:textId="77777777" w:rsidR="008E0D49" w:rsidRDefault="008E0D49">
      <w:r>
        <w:separator/>
      </w:r>
    </w:p>
  </w:footnote>
  <w:footnote w:type="continuationSeparator" w:id="0">
    <w:p w14:paraId="291E58D3" w14:textId="77777777" w:rsidR="008E0D49" w:rsidRDefault="008E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0247F"/>
    <w:multiLevelType w:val="hybridMultilevel"/>
    <w:tmpl w:val="C63212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3F946FF"/>
    <w:multiLevelType w:val="hybridMultilevel"/>
    <w:tmpl w:val="D86E9E62"/>
    <w:lvl w:ilvl="0" w:tplc="BD922900">
      <w:start w:val="19"/>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E16B2"/>
    <w:multiLevelType w:val="hybridMultilevel"/>
    <w:tmpl w:val="C8AC141E"/>
    <w:lvl w:ilvl="0" w:tplc="04070001">
      <w:start w:val="1"/>
      <w:numFmt w:val="bullet"/>
      <w:lvlText w:val=""/>
      <w:lvlJc w:val="left"/>
      <w:pPr>
        <w:ind w:left="720" w:hanging="360"/>
      </w:pPr>
      <w:rPr>
        <w:rFonts w:ascii="Symbol" w:hAnsi="Symbol" w:hint="default"/>
      </w:rPr>
    </w:lvl>
    <w:lvl w:ilvl="1" w:tplc="42A88EBE">
      <w:numFmt w:val="bullet"/>
      <w:lvlText w:val="-"/>
      <w:lvlJc w:val="left"/>
      <w:pPr>
        <w:ind w:left="1780" w:hanging="70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07E3"/>
    <w:rsid w:val="00005115"/>
    <w:rsid w:val="00015F18"/>
    <w:rsid w:val="00016FB5"/>
    <w:rsid w:val="00020400"/>
    <w:rsid w:val="0002169F"/>
    <w:rsid w:val="000227F9"/>
    <w:rsid w:val="00022806"/>
    <w:rsid w:val="000268E7"/>
    <w:rsid w:val="0003036F"/>
    <w:rsid w:val="000339A6"/>
    <w:rsid w:val="000402B6"/>
    <w:rsid w:val="00042A6B"/>
    <w:rsid w:val="00043F8A"/>
    <w:rsid w:val="000514B5"/>
    <w:rsid w:val="00051B1A"/>
    <w:rsid w:val="000537FF"/>
    <w:rsid w:val="000544A8"/>
    <w:rsid w:val="00055C50"/>
    <w:rsid w:val="00056D85"/>
    <w:rsid w:val="000661FD"/>
    <w:rsid w:val="0006622E"/>
    <w:rsid w:val="00066E07"/>
    <w:rsid w:val="000740FC"/>
    <w:rsid w:val="00075B74"/>
    <w:rsid w:val="000826E5"/>
    <w:rsid w:val="00090CB8"/>
    <w:rsid w:val="00092D0C"/>
    <w:rsid w:val="0009307F"/>
    <w:rsid w:val="000B45F5"/>
    <w:rsid w:val="000B5001"/>
    <w:rsid w:val="000C03CF"/>
    <w:rsid w:val="000C34ED"/>
    <w:rsid w:val="000C3B7A"/>
    <w:rsid w:val="000C7D20"/>
    <w:rsid w:val="000E0968"/>
    <w:rsid w:val="000E1B00"/>
    <w:rsid w:val="000E72CA"/>
    <w:rsid w:val="000E7406"/>
    <w:rsid w:val="000F3065"/>
    <w:rsid w:val="000F3155"/>
    <w:rsid w:val="000F4E5C"/>
    <w:rsid w:val="00100832"/>
    <w:rsid w:val="001028D8"/>
    <w:rsid w:val="001040E5"/>
    <w:rsid w:val="001064FA"/>
    <w:rsid w:val="00106A54"/>
    <w:rsid w:val="00110518"/>
    <w:rsid w:val="00111A0B"/>
    <w:rsid w:val="00112032"/>
    <w:rsid w:val="00112ADD"/>
    <w:rsid w:val="001130E4"/>
    <w:rsid w:val="00117220"/>
    <w:rsid w:val="00126813"/>
    <w:rsid w:val="001279C7"/>
    <w:rsid w:val="0013382D"/>
    <w:rsid w:val="00136D6A"/>
    <w:rsid w:val="0015647B"/>
    <w:rsid w:val="001621BB"/>
    <w:rsid w:val="00165EAC"/>
    <w:rsid w:val="001860DB"/>
    <w:rsid w:val="0019114D"/>
    <w:rsid w:val="001955FA"/>
    <w:rsid w:val="00196DB1"/>
    <w:rsid w:val="001A0DED"/>
    <w:rsid w:val="001A14A6"/>
    <w:rsid w:val="001B0FAD"/>
    <w:rsid w:val="001B589D"/>
    <w:rsid w:val="001C17CA"/>
    <w:rsid w:val="001C1DA6"/>
    <w:rsid w:val="001C7DC5"/>
    <w:rsid w:val="001D24A0"/>
    <w:rsid w:val="001D3349"/>
    <w:rsid w:val="001D6E05"/>
    <w:rsid w:val="001E138C"/>
    <w:rsid w:val="001E273B"/>
    <w:rsid w:val="001E4025"/>
    <w:rsid w:val="001E72D3"/>
    <w:rsid w:val="001F2A3F"/>
    <w:rsid w:val="001F546E"/>
    <w:rsid w:val="0021641F"/>
    <w:rsid w:val="00224B0E"/>
    <w:rsid w:val="00224B8F"/>
    <w:rsid w:val="00232F84"/>
    <w:rsid w:val="002365EB"/>
    <w:rsid w:val="00237028"/>
    <w:rsid w:val="002407EE"/>
    <w:rsid w:val="002438B0"/>
    <w:rsid w:val="00244B9B"/>
    <w:rsid w:val="00245376"/>
    <w:rsid w:val="0024566F"/>
    <w:rsid w:val="002465BD"/>
    <w:rsid w:val="002473FF"/>
    <w:rsid w:val="0026420B"/>
    <w:rsid w:val="002651E6"/>
    <w:rsid w:val="00271C5A"/>
    <w:rsid w:val="00272E9E"/>
    <w:rsid w:val="002744FB"/>
    <w:rsid w:val="00280054"/>
    <w:rsid w:val="00281CC4"/>
    <w:rsid w:val="002820C3"/>
    <w:rsid w:val="002948A7"/>
    <w:rsid w:val="002A3A7A"/>
    <w:rsid w:val="002A6339"/>
    <w:rsid w:val="002A6377"/>
    <w:rsid w:val="002B0F73"/>
    <w:rsid w:val="002C3B52"/>
    <w:rsid w:val="002C46FC"/>
    <w:rsid w:val="002C685F"/>
    <w:rsid w:val="002D0949"/>
    <w:rsid w:val="002D1530"/>
    <w:rsid w:val="002D4E6E"/>
    <w:rsid w:val="002E2F11"/>
    <w:rsid w:val="002E5ECD"/>
    <w:rsid w:val="002E66BC"/>
    <w:rsid w:val="002F1274"/>
    <w:rsid w:val="002F1A07"/>
    <w:rsid w:val="002F4BF3"/>
    <w:rsid w:val="0030324E"/>
    <w:rsid w:val="00311516"/>
    <w:rsid w:val="00311869"/>
    <w:rsid w:val="00315861"/>
    <w:rsid w:val="00316931"/>
    <w:rsid w:val="003204F0"/>
    <w:rsid w:val="00321902"/>
    <w:rsid w:val="00322754"/>
    <w:rsid w:val="003236B9"/>
    <w:rsid w:val="003268DD"/>
    <w:rsid w:val="003274A8"/>
    <w:rsid w:val="0033349B"/>
    <w:rsid w:val="00337B61"/>
    <w:rsid w:val="00337BD8"/>
    <w:rsid w:val="00341834"/>
    <w:rsid w:val="00355427"/>
    <w:rsid w:val="0035584A"/>
    <w:rsid w:val="00364B4C"/>
    <w:rsid w:val="00370B8D"/>
    <w:rsid w:val="00375284"/>
    <w:rsid w:val="00377C44"/>
    <w:rsid w:val="00383925"/>
    <w:rsid w:val="003873DA"/>
    <w:rsid w:val="00391B2E"/>
    <w:rsid w:val="00391B4E"/>
    <w:rsid w:val="00391BC4"/>
    <w:rsid w:val="00392B14"/>
    <w:rsid w:val="00394789"/>
    <w:rsid w:val="00396274"/>
    <w:rsid w:val="00396E46"/>
    <w:rsid w:val="003A2DD4"/>
    <w:rsid w:val="003A2E74"/>
    <w:rsid w:val="003A7477"/>
    <w:rsid w:val="003A7582"/>
    <w:rsid w:val="003B2493"/>
    <w:rsid w:val="003C063C"/>
    <w:rsid w:val="003C348B"/>
    <w:rsid w:val="003C4570"/>
    <w:rsid w:val="003C57EA"/>
    <w:rsid w:val="003D2AC7"/>
    <w:rsid w:val="003D69C3"/>
    <w:rsid w:val="003F2E7A"/>
    <w:rsid w:val="004018A7"/>
    <w:rsid w:val="00402329"/>
    <w:rsid w:val="004104E0"/>
    <w:rsid w:val="00415D23"/>
    <w:rsid w:val="00417F14"/>
    <w:rsid w:val="00421D19"/>
    <w:rsid w:val="00422B40"/>
    <w:rsid w:val="0042568C"/>
    <w:rsid w:val="00426B42"/>
    <w:rsid w:val="0043205D"/>
    <w:rsid w:val="004335D4"/>
    <w:rsid w:val="0043431D"/>
    <w:rsid w:val="004419C2"/>
    <w:rsid w:val="00445174"/>
    <w:rsid w:val="004462A1"/>
    <w:rsid w:val="0045296F"/>
    <w:rsid w:val="00461D00"/>
    <w:rsid w:val="00461D08"/>
    <w:rsid w:val="0047000A"/>
    <w:rsid w:val="004759C7"/>
    <w:rsid w:val="00475E7C"/>
    <w:rsid w:val="0048467C"/>
    <w:rsid w:val="004879B8"/>
    <w:rsid w:val="004903D3"/>
    <w:rsid w:val="004957E5"/>
    <w:rsid w:val="00497686"/>
    <w:rsid w:val="004A00E0"/>
    <w:rsid w:val="004A5167"/>
    <w:rsid w:val="004A5AD8"/>
    <w:rsid w:val="004B1926"/>
    <w:rsid w:val="004B45B9"/>
    <w:rsid w:val="004B7594"/>
    <w:rsid w:val="004B7872"/>
    <w:rsid w:val="004C0C13"/>
    <w:rsid w:val="004C3387"/>
    <w:rsid w:val="004C3D63"/>
    <w:rsid w:val="004C52DA"/>
    <w:rsid w:val="004C584F"/>
    <w:rsid w:val="004D706B"/>
    <w:rsid w:val="004E0878"/>
    <w:rsid w:val="004E0935"/>
    <w:rsid w:val="004E48F6"/>
    <w:rsid w:val="004E7A33"/>
    <w:rsid w:val="004F0C1C"/>
    <w:rsid w:val="004F25B0"/>
    <w:rsid w:val="004F2DA1"/>
    <w:rsid w:val="00501ADE"/>
    <w:rsid w:val="00503306"/>
    <w:rsid w:val="0051002A"/>
    <w:rsid w:val="00513D2E"/>
    <w:rsid w:val="00516B38"/>
    <w:rsid w:val="00517244"/>
    <w:rsid w:val="005213FE"/>
    <w:rsid w:val="0052415E"/>
    <w:rsid w:val="005317EC"/>
    <w:rsid w:val="005331E4"/>
    <w:rsid w:val="00537250"/>
    <w:rsid w:val="00541760"/>
    <w:rsid w:val="005448E1"/>
    <w:rsid w:val="0054750B"/>
    <w:rsid w:val="0055597A"/>
    <w:rsid w:val="005607C3"/>
    <w:rsid w:val="005609EA"/>
    <w:rsid w:val="00562594"/>
    <w:rsid w:val="0056322A"/>
    <w:rsid w:val="00564107"/>
    <w:rsid w:val="00573B62"/>
    <w:rsid w:val="005754DC"/>
    <w:rsid w:val="00582918"/>
    <w:rsid w:val="00594CAD"/>
    <w:rsid w:val="00594E6F"/>
    <w:rsid w:val="00596548"/>
    <w:rsid w:val="005965CF"/>
    <w:rsid w:val="005A4609"/>
    <w:rsid w:val="005B196D"/>
    <w:rsid w:val="005B1C3E"/>
    <w:rsid w:val="005B324F"/>
    <w:rsid w:val="005B3B61"/>
    <w:rsid w:val="005B54E7"/>
    <w:rsid w:val="005C154E"/>
    <w:rsid w:val="005C2768"/>
    <w:rsid w:val="005C5963"/>
    <w:rsid w:val="005C6707"/>
    <w:rsid w:val="005D0585"/>
    <w:rsid w:val="005D0B77"/>
    <w:rsid w:val="005D6100"/>
    <w:rsid w:val="005F79D5"/>
    <w:rsid w:val="0060007F"/>
    <w:rsid w:val="00603FED"/>
    <w:rsid w:val="00604F5A"/>
    <w:rsid w:val="00605017"/>
    <w:rsid w:val="006055F7"/>
    <w:rsid w:val="006065CA"/>
    <w:rsid w:val="006104E8"/>
    <w:rsid w:val="00612F1B"/>
    <w:rsid w:val="00615BF5"/>
    <w:rsid w:val="00622D8D"/>
    <w:rsid w:val="00623483"/>
    <w:rsid w:val="0062471F"/>
    <w:rsid w:val="00631890"/>
    <w:rsid w:val="0063311D"/>
    <w:rsid w:val="006366A6"/>
    <w:rsid w:val="00644CEC"/>
    <w:rsid w:val="006508AE"/>
    <w:rsid w:val="00651702"/>
    <w:rsid w:val="00667CC6"/>
    <w:rsid w:val="00675FFE"/>
    <w:rsid w:val="00681CB0"/>
    <w:rsid w:val="00692A2A"/>
    <w:rsid w:val="0069336E"/>
    <w:rsid w:val="00695FDF"/>
    <w:rsid w:val="006960C9"/>
    <w:rsid w:val="0069721E"/>
    <w:rsid w:val="006A1036"/>
    <w:rsid w:val="006A5881"/>
    <w:rsid w:val="006A5EBA"/>
    <w:rsid w:val="006B07F0"/>
    <w:rsid w:val="006C0D1C"/>
    <w:rsid w:val="006C7479"/>
    <w:rsid w:val="006C7B47"/>
    <w:rsid w:val="006D1DA8"/>
    <w:rsid w:val="006D62A6"/>
    <w:rsid w:val="006E4B9E"/>
    <w:rsid w:val="006E5EB1"/>
    <w:rsid w:val="006F0F42"/>
    <w:rsid w:val="006F15BE"/>
    <w:rsid w:val="006F254A"/>
    <w:rsid w:val="006F4DCA"/>
    <w:rsid w:val="006F7989"/>
    <w:rsid w:val="007025CF"/>
    <w:rsid w:val="00714E52"/>
    <w:rsid w:val="00716513"/>
    <w:rsid w:val="00717409"/>
    <w:rsid w:val="00721F89"/>
    <w:rsid w:val="007221A0"/>
    <w:rsid w:val="00724F6A"/>
    <w:rsid w:val="00743E76"/>
    <w:rsid w:val="00744779"/>
    <w:rsid w:val="00744A37"/>
    <w:rsid w:val="00760F27"/>
    <w:rsid w:val="00764B4E"/>
    <w:rsid w:val="00771131"/>
    <w:rsid w:val="00771B6B"/>
    <w:rsid w:val="00772743"/>
    <w:rsid w:val="00773A4D"/>
    <w:rsid w:val="00773A74"/>
    <w:rsid w:val="00774067"/>
    <w:rsid w:val="00774522"/>
    <w:rsid w:val="007756BC"/>
    <w:rsid w:val="0077774C"/>
    <w:rsid w:val="00780806"/>
    <w:rsid w:val="00784653"/>
    <w:rsid w:val="00793874"/>
    <w:rsid w:val="007A64F4"/>
    <w:rsid w:val="007A7B9A"/>
    <w:rsid w:val="007B2443"/>
    <w:rsid w:val="007B278A"/>
    <w:rsid w:val="007B4C2F"/>
    <w:rsid w:val="007B60C9"/>
    <w:rsid w:val="007B6434"/>
    <w:rsid w:val="007C0139"/>
    <w:rsid w:val="007C5160"/>
    <w:rsid w:val="007C6A86"/>
    <w:rsid w:val="007C72FA"/>
    <w:rsid w:val="007D1A52"/>
    <w:rsid w:val="007D4FA3"/>
    <w:rsid w:val="007D6A70"/>
    <w:rsid w:val="007E55C6"/>
    <w:rsid w:val="007E57D4"/>
    <w:rsid w:val="007F2326"/>
    <w:rsid w:val="00800D52"/>
    <w:rsid w:val="00807714"/>
    <w:rsid w:val="00810F14"/>
    <w:rsid w:val="00811CF2"/>
    <w:rsid w:val="00821C33"/>
    <w:rsid w:val="00824B1A"/>
    <w:rsid w:val="00833B53"/>
    <w:rsid w:val="0084167F"/>
    <w:rsid w:val="00841C37"/>
    <w:rsid w:val="008464D0"/>
    <w:rsid w:val="0086044D"/>
    <w:rsid w:val="00860A85"/>
    <w:rsid w:val="00863AAC"/>
    <w:rsid w:val="008651B8"/>
    <w:rsid w:val="00866993"/>
    <w:rsid w:val="00870AC3"/>
    <w:rsid w:val="00872365"/>
    <w:rsid w:val="0089241C"/>
    <w:rsid w:val="0089719B"/>
    <w:rsid w:val="008B5769"/>
    <w:rsid w:val="008B59D2"/>
    <w:rsid w:val="008B7E9A"/>
    <w:rsid w:val="008C677A"/>
    <w:rsid w:val="008D35A2"/>
    <w:rsid w:val="008D4355"/>
    <w:rsid w:val="008D471F"/>
    <w:rsid w:val="008E08B6"/>
    <w:rsid w:val="008E0D49"/>
    <w:rsid w:val="008E4358"/>
    <w:rsid w:val="008E5CF9"/>
    <w:rsid w:val="008E6AC3"/>
    <w:rsid w:val="008F5429"/>
    <w:rsid w:val="008F6892"/>
    <w:rsid w:val="00900918"/>
    <w:rsid w:val="00906B18"/>
    <w:rsid w:val="009116CD"/>
    <w:rsid w:val="00911A0D"/>
    <w:rsid w:val="00913117"/>
    <w:rsid w:val="0092042A"/>
    <w:rsid w:val="009222A7"/>
    <w:rsid w:val="009247B3"/>
    <w:rsid w:val="0092553C"/>
    <w:rsid w:val="0092682F"/>
    <w:rsid w:val="0092790C"/>
    <w:rsid w:val="00931013"/>
    <w:rsid w:val="009322EF"/>
    <w:rsid w:val="0093629A"/>
    <w:rsid w:val="00963B79"/>
    <w:rsid w:val="00965C15"/>
    <w:rsid w:val="009719CB"/>
    <w:rsid w:val="00977D7B"/>
    <w:rsid w:val="00981309"/>
    <w:rsid w:val="00981E20"/>
    <w:rsid w:val="009834F2"/>
    <w:rsid w:val="00983A34"/>
    <w:rsid w:val="00986C1A"/>
    <w:rsid w:val="00987B26"/>
    <w:rsid w:val="009936EE"/>
    <w:rsid w:val="009966C2"/>
    <w:rsid w:val="009A06C0"/>
    <w:rsid w:val="009A538F"/>
    <w:rsid w:val="009B41AE"/>
    <w:rsid w:val="009D0CFE"/>
    <w:rsid w:val="009D7D98"/>
    <w:rsid w:val="009E1C6C"/>
    <w:rsid w:val="009E4B00"/>
    <w:rsid w:val="009E7B3A"/>
    <w:rsid w:val="009F02DE"/>
    <w:rsid w:val="009F7881"/>
    <w:rsid w:val="009F793F"/>
    <w:rsid w:val="00A05BAD"/>
    <w:rsid w:val="00A144FD"/>
    <w:rsid w:val="00A21080"/>
    <w:rsid w:val="00A21F9D"/>
    <w:rsid w:val="00A23193"/>
    <w:rsid w:val="00A2451D"/>
    <w:rsid w:val="00A303E9"/>
    <w:rsid w:val="00A31669"/>
    <w:rsid w:val="00A33B95"/>
    <w:rsid w:val="00A430CA"/>
    <w:rsid w:val="00A50BE9"/>
    <w:rsid w:val="00A5121F"/>
    <w:rsid w:val="00A55F65"/>
    <w:rsid w:val="00A56055"/>
    <w:rsid w:val="00A60BF5"/>
    <w:rsid w:val="00A63C51"/>
    <w:rsid w:val="00A65C84"/>
    <w:rsid w:val="00A6660B"/>
    <w:rsid w:val="00A66978"/>
    <w:rsid w:val="00A70AA2"/>
    <w:rsid w:val="00A72181"/>
    <w:rsid w:val="00A74ED7"/>
    <w:rsid w:val="00A80F27"/>
    <w:rsid w:val="00A83C14"/>
    <w:rsid w:val="00A846C4"/>
    <w:rsid w:val="00A86373"/>
    <w:rsid w:val="00A91964"/>
    <w:rsid w:val="00A94268"/>
    <w:rsid w:val="00AA4078"/>
    <w:rsid w:val="00AA69FD"/>
    <w:rsid w:val="00AB2A2C"/>
    <w:rsid w:val="00AC301A"/>
    <w:rsid w:val="00AC426E"/>
    <w:rsid w:val="00AC42FB"/>
    <w:rsid w:val="00AD0426"/>
    <w:rsid w:val="00AD6D0A"/>
    <w:rsid w:val="00AE0BFA"/>
    <w:rsid w:val="00AE381D"/>
    <w:rsid w:val="00AE4A7B"/>
    <w:rsid w:val="00AE7DE6"/>
    <w:rsid w:val="00AF364A"/>
    <w:rsid w:val="00B07048"/>
    <w:rsid w:val="00B07C1F"/>
    <w:rsid w:val="00B20D4C"/>
    <w:rsid w:val="00B24C3B"/>
    <w:rsid w:val="00B26516"/>
    <w:rsid w:val="00B343DE"/>
    <w:rsid w:val="00B37EA3"/>
    <w:rsid w:val="00B423E7"/>
    <w:rsid w:val="00B42EB1"/>
    <w:rsid w:val="00B448F1"/>
    <w:rsid w:val="00B44DC3"/>
    <w:rsid w:val="00B6291F"/>
    <w:rsid w:val="00B64CF1"/>
    <w:rsid w:val="00B653B5"/>
    <w:rsid w:val="00B7561D"/>
    <w:rsid w:val="00B766E7"/>
    <w:rsid w:val="00B84852"/>
    <w:rsid w:val="00B8691A"/>
    <w:rsid w:val="00B86F8E"/>
    <w:rsid w:val="00B93D4F"/>
    <w:rsid w:val="00BA0D6C"/>
    <w:rsid w:val="00BA1874"/>
    <w:rsid w:val="00BB6738"/>
    <w:rsid w:val="00BC14D6"/>
    <w:rsid w:val="00BC6878"/>
    <w:rsid w:val="00BC6FB0"/>
    <w:rsid w:val="00BD08C1"/>
    <w:rsid w:val="00BE10FF"/>
    <w:rsid w:val="00BE4EF8"/>
    <w:rsid w:val="00BE61A0"/>
    <w:rsid w:val="00BF1A83"/>
    <w:rsid w:val="00BF62D1"/>
    <w:rsid w:val="00BF68D8"/>
    <w:rsid w:val="00C00DE8"/>
    <w:rsid w:val="00C04B9C"/>
    <w:rsid w:val="00C124FE"/>
    <w:rsid w:val="00C16106"/>
    <w:rsid w:val="00C1658F"/>
    <w:rsid w:val="00C16A01"/>
    <w:rsid w:val="00C17B99"/>
    <w:rsid w:val="00C2278A"/>
    <w:rsid w:val="00C227C6"/>
    <w:rsid w:val="00C27FF1"/>
    <w:rsid w:val="00C30791"/>
    <w:rsid w:val="00C31213"/>
    <w:rsid w:val="00C31569"/>
    <w:rsid w:val="00C40F6B"/>
    <w:rsid w:val="00C41223"/>
    <w:rsid w:val="00C43006"/>
    <w:rsid w:val="00C47DD9"/>
    <w:rsid w:val="00C50269"/>
    <w:rsid w:val="00C654B1"/>
    <w:rsid w:val="00C73342"/>
    <w:rsid w:val="00C73787"/>
    <w:rsid w:val="00C74BA5"/>
    <w:rsid w:val="00C823B3"/>
    <w:rsid w:val="00C826B3"/>
    <w:rsid w:val="00C86EFE"/>
    <w:rsid w:val="00C926F6"/>
    <w:rsid w:val="00C95C3D"/>
    <w:rsid w:val="00CA1B61"/>
    <w:rsid w:val="00CA1BE6"/>
    <w:rsid w:val="00CB034D"/>
    <w:rsid w:val="00CB037D"/>
    <w:rsid w:val="00CB2DD1"/>
    <w:rsid w:val="00CC5297"/>
    <w:rsid w:val="00CC7EE8"/>
    <w:rsid w:val="00CC7F73"/>
    <w:rsid w:val="00CD39DD"/>
    <w:rsid w:val="00CD5B49"/>
    <w:rsid w:val="00CE1243"/>
    <w:rsid w:val="00CE3FDE"/>
    <w:rsid w:val="00CE4290"/>
    <w:rsid w:val="00CE7933"/>
    <w:rsid w:val="00CF24EA"/>
    <w:rsid w:val="00CF4066"/>
    <w:rsid w:val="00CF4334"/>
    <w:rsid w:val="00CF4858"/>
    <w:rsid w:val="00CF4936"/>
    <w:rsid w:val="00D042F8"/>
    <w:rsid w:val="00D0447E"/>
    <w:rsid w:val="00D13EF7"/>
    <w:rsid w:val="00D169E4"/>
    <w:rsid w:val="00D17AE1"/>
    <w:rsid w:val="00D23066"/>
    <w:rsid w:val="00D248D3"/>
    <w:rsid w:val="00D25ED8"/>
    <w:rsid w:val="00D34E35"/>
    <w:rsid w:val="00D37468"/>
    <w:rsid w:val="00D50D15"/>
    <w:rsid w:val="00D512EA"/>
    <w:rsid w:val="00D52179"/>
    <w:rsid w:val="00D52538"/>
    <w:rsid w:val="00D54E61"/>
    <w:rsid w:val="00D566DD"/>
    <w:rsid w:val="00D57BD5"/>
    <w:rsid w:val="00D64834"/>
    <w:rsid w:val="00D64CF5"/>
    <w:rsid w:val="00D80788"/>
    <w:rsid w:val="00D818E7"/>
    <w:rsid w:val="00D8706A"/>
    <w:rsid w:val="00D8730E"/>
    <w:rsid w:val="00D90C05"/>
    <w:rsid w:val="00D91BE8"/>
    <w:rsid w:val="00D93B6C"/>
    <w:rsid w:val="00D95CA3"/>
    <w:rsid w:val="00DA7A7E"/>
    <w:rsid w:val="00DA7AC8"/>
    <w:rsid w:val="00DC2FA1"/>
    <w:rsid w:val="00DC4DE3"/>
    <w:rsid w:val="00DE1A93"/>
    <w:rsid w:val="00DE3893"/>
    <w:rsid w:val="00DE39D0"/>
    <w:rsid w:val="00DE595C"/>
    <w:rsid w:val="00E048DB"/>
    <w:rsid w:val="00E06AEE"/>
    <w:rsid w:val="00E10C29"/>
    <w:rsid w:val="00E167F2"/>
    <w:rsid w:val="00E231AB"/>
    <w:rsid w:val="00E239A3"/>
    <w:rsid w:val="00E23A76"/>
    <w:rsid w:val="00E2504A"/>
    <w:rsid w:val="00E25DC0"/>
    <w:rsid w:val="00E30AD1"/>
    <w:rsid w:val="00E31758"/>
    <w:rsid w:val="00E31CF1"/>
    <w:rsid w:val="00E32A1F"/>
    <w:rsid w:val="00E33ACB"/>
    <w:rsid w:val="00E35A41"/>
    <w:rsid w:val="00E3631F"/>
    <w:rsid w:val="00E366CE"/>
    <w:rsid w:val="00E37FBC"/>
    <w:rsid w:val="00E43BA5"/>
    <w:rsid w:val="00E44143"/>
    <w:rsid w:val="00E50561"/>
    <w:rsid w:val="00E5147F"/>
    <w:rsid w:val="00E52A26"/>
    <w:rsid w:val="00E60B1F"/>
    <w:rsid w:val="00E644CA"/>
    <w:rsid w:val="00E6516D"/>
    <w:rsid w:val="00E661AB"/>
    <w:rsid w:val="00E663D6"/>
    <w:rsid w:val="00E70DFA"/>
    <w:rsid w:val="00E73051"/>
    <w:rsid w:val="00E73C3A"/>
    <w:rsid w:val="00E757FF"/>
    <w:rsid w:val="00E775C8"/>
    <w:rsid w:val="00E805EB"/>
    <w:rsid w:val="00E8510C"/>
    <w:rsid w:val="00E86339"/>
    <w:rsid w:val="00E90622"/>
    <w:rsid w:val="00E927FA"/>
    <w:rsid w:val="00E96010"/>
    <w:rsid w:val="00E9653C"/>
    <w:rsid w:val="00EA02DA"/>
    <w:rsid w:val="00EB03D8"/>
    <w:rsid w:val="00EB04C7"/>
    <w:rsid w:val="00EB0532"/>
    <w:rsid w:val="00EC0B05"/>
    <w:rsid w:val="00EC1052"/>
    <w:rsid w:val="00EC1F50"/>
    <w:rsid w:val="00EC4A43"/>
    <w:rsid w:val="00ED3466"/>
    <w:rsid w:val="00ED3B7E"/>
    <w:rsid w:val="00EE2CC0"/>
    <w:rsid w:val="00EE2ED5"/>
    <w:rsid w:val="00EE58B7"/>
    <w:rsid w:val="00EE5EFE"/>
    <w:rsid w:val="00EF2E91"/>
    <w:rsid w:val="00EF2ED0"/>
    <w:rsid w:val="00F030B5"/>
    <w:rsid w:val="00F10A24"/>
    <w:rsid w:val="00F131D3"/>
    <w:rsid w:val="00F205E2"/>
    <w:rsid w:val="00F32092"/>
    <w:rsid w:val="00F3717A"/>
    <w:rsid w:val="00F418E3"/>
    <w:rsid w:val="00F468CC"/>
    <w:rsid w:val="00F645CF"/>
    <w:rsid w:val="00F6612E"/>
    <w:rsid w:val="00F76164"/>
    <w:rsid w:val="00F93E22"/>
    <w:rsid w:val="00F96462"/>
    <w:rsid w:val="00F96AE7"/>
    <w:rsid w:val="00FA08F5"/>
    <w:rsid w:val="00FA60EB"/>
    <w:rsid w:val="00FB522D"/>
    <w:rsid w:val="00FB6FB3"/>
    <w:rsid w:val="00FC37FC"/>
    <w:rsid w:val="00FC3D30"/>
    <w:rsid w:val="00FD38BF"/>
    <w:rsid w:val="00FD3A90"/>
    <w:rsid w:val="00FE616D"/>
    <w:rsid w:val="00FF282D"/>
    <w:rsid w:val="00FF39C6"/>
    <w:rsid w:val="00FF692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133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65877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erleben/international/traduki-literatur-aus-suedosteuropa/" TargetMode="External"/><Relationship Id="rId13" Type="http://schemas.openxmlformats.org/officeDocument/2006/relationships/footer" Target="footer1.xml"/><Relationship Id="rId18" Type="http://schemas.openxmlformats.org/officeDocument/2006/relationships/hyperlink" Target="http://www.instagram.com/leipzigerbuchmesse" TargetMode="External"/><Relationship Id="rId3" Type="http://schemas.openxmlformats.org/officeDocument/2006/relationships/styles" Target="styles.xml"/><Relationship Id="rId21" Type="http://schemas.openxmlformats.org/officeDocument/2006/relationships/hyperlink" Target="https://www.manga-comic-con.de/d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acebook.com/leipzigerbuchmes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leipziger-buchmesse.de/" TargetMode="External"/><Relationship Id="rId20" Type="http://schemas.openxmlformats.org/officeDocument/2006/relationships/hyperlink" Target="https://www.threads.net/@leipzigerbuchm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ipziger-buchmesse.de/" TargetMode="External"/><Relationship Id="rId23" Type="http://schemas.openxmlformats.org/officeDocument/2006/relationships/hyperlink" Target="https://www.instagram.com/mangacomiccon/?hl=de" TargetMode="External"/><Relationship Id="rId10" Type="http://schemas.openxmlformats.org/officeDocument/2006/relationships/hyperlink" Target="https://www.leipziger-buchmesse.de/de/besuchen/tickets-preise/" TargetMode="External"/><Relationship Id="rId19" Type="http://schemas.openxmlformats.org/officeDocument/2006/relationships/hyperlink" Target="https://www.linkedin.com/company/leipziger-buchmesse/"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leipziger-messe.de/programm" TargetMode="External"/><Relationship Id="rId14" Type="http://schemas.openxmlformats.org/officeDocument/2006/relationships/hyperlink" Target="mailto:f.wisotzki@leipziger-messe.de" TargetMode="External"/><Relationship Id="rId22" Type="http://schemas.openxmlformats.org/officeDocument/2006/relationships/hyperlink" Target="https://www.facebook.com/mangacomiccon/?locale=de_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1339-AF51-440B-ADFE-0534A6F2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10251C8C.dotm</Template>
  <TotalTime>0</TotalTime>
  <Pages>3</Pages>
  <Words>1282</Words>
  <Characters>8081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13</cp:revision>
  <cp:lastPrinted>2019-11-18T15:35:00Z</cp:lastPrinted>
  <dcterms:created xsi:type="dcterms:W3CDTF">2025-03-04T14:11:00Z</dcterms:created>
  <dcterms:modified xsi:type="dcterms:W3CDTF">2025-03-10T06:45:00Z</dcterms:modified>
  <dc:language>de-DE</dc:language>
</cp:coreProperties>
</file>